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FA" w:rsidRPr="006D35FA" w:rsidRDefault="006D35FA" w:rsidP="006D35FA">
      <w:pPr>
        <w:spacing w:line="276" w:lineRule="auto"/>
        <w:rPr>
          <w:rFonts w:ascii="Calibri" w:hAnsi="Calibri"/>
          <w:b/>
          <w:noProof w:val="0"/>
          <w:sz w:val="10"/>
          <w:szCs w:val="32"/>
        </w:rPr>
      </w:pPr>
    </w:p>
    <w:p w:rsidR="00650DC6" w:rsidRDefault="00EA14EC" w:rsidP="006D35FA">
      <w:pPr>
        <w:spacing w:line="276" w:lineRule="auto"/>
        <w:jc w:val="center"/>
        <w:rPr>
          <w:rFonts w:ascii="Calibri" w:hAnsi="Calibri"/>
          <w:b/>
          <w:noProof w:val="0"/>
          <w:sz w:val="32"/>
          <w:szCs w:val="32"/>
        </w:rPr>
      </w:pPr>
      <w:r w:rsidRPr="009A25CC">
        <w:rPr>
          <w:rFonts w:ascii="Calibri" w:hAnsi="Calibri"/>
          <w:b/>
          <w:noProof w:val="0"/>
          <w:sz w:val="32"/>
          <w:szCs w:val="32"/>
        </w:rPr>
        <w:t>RAZPIS Z</w:t>
      </w:r>
      <w:r w:rsidR="00865388" w:rsidRPr="009A25CC">
        <w:rPr>
          <w:rFonts w:ascii="Calibri" w:hAnsi="Calibri"/>
          <w:b/>
          <w:noProof w:val="0"/>
          <w:sz w:val="32"/>
          <w:szCs w:val="32"/>
        </w:rPr>
        <w:t xml:space="preserve">A TEKMOVANJE </w:t>
      </w:r>
      <w:r w:rsidR="00D059C3" w:rsidRPr="009A25CC">
        <w:rPr>
          <w:rFonts w:ascii="Calibri" w:hAnsi="Calibri"/>
          <w:b/>
          <w:noProof w:val="0"/>
          <w:sz w:val="32"/>
          <w:szCs w:val="32"/>
        </w:rPr>
        <w:t>PAROV V LJUDSKIH PLESIH</w:t>
      </w:r>
    </w:p>
    <w:p w:rsidR="006D35FA" w:rsidRPr="006D35FA" w:rsidRDefault="006D35FA" w:rsidP="006D35FA">
      <w:pPr>
        <w:spacing w:line="276" w:lineRule="auto"/>
        <w:jc w:val="center"/>
        <w:rPr>
          <w:rFonts w:ascii="Calibri" w:hAnsi="Calibri"/>
          <w:b/>
          <w:noProof w:val="0"/>
          <w:sz w:val="6"/>
          <w:szCs w:val="32"/>
        </w:rPr>
      </w:pPr>
    </w:p>
    <w:p w:rsidR="00A57C9B" w:rsidRPr="009A25CC" w:rsidRDefault="00A57C9B" w:rsidP="00650DC6">
      <w:pPr>
        <w:spacing w:line="276" w:lineRule="auto"/>
        <w:jc w:val="center"/>
        <w:rPr>
          <w:rFonts w:ascii="Calibri" w:hAnsi="Calibri"/>
          <w:b/>
          <w:noProof w:val="0"/>
          <w:sz w:val="32"/>
          <w:szCs w:val="32"/>
        </w:rPr>
      </w:pPr>
      <w:r w:rsidRPr="009A25CC">
        <w:rPr>
          <w:rFonts w:ascii="Calibri" w:hAnsi="Calibri"/>
          <w:b/>
          <w:noProof w:val="0"/>
          <w:sz w:val="32"/>
          <w:szCs w:val="32"/>
        </w:rPr>
        <w:t>Vabilo folklornim skupinam</w:t>
      </w:r>
      <w:r w:rsidR="00F2472A" w:rsidRPr="009A25CC">
        <w:rPr>
          <w:rFonts w:ascii="Calibri" w:hAnsi="Calibri"/>
          <w:b/>
          <w:noProof w:val="0"/>
          <w:sz w:val="32"/>
          <w:szCs w:val="32"/>
        </w:rPr>
        <w:t xml:space="preserve"> in plesnim parom</w:t>
      </w:r>
    </w:p>
    <w:p w:rsidR="00D059C3" w:rsidRPr="009A25CC" w:rsidRDefault="00D059C3" w:rsidP="00650DC6">
      <w:pPr>
        <w:spacing w:line="276" w:lineRule="auto"/>
        <w:jc w:val="center"/>
        <w:rPr>
          <w:rFonts w:ascii="Calibri" w:hAnsi="Calibri"/>
          <w:b/>
          <w:noProof w:val="0"/>
          <w:sz w:val="22"/>
          <w:szCs w:val="22"/>
        </w:rPr>
      </w:pPr>
    </w:p>
    <w:p w:rsidR="00865388" w:rsidRPr="009A25CC" w:rsidRDefault="00221031" w:rsidP="00650DC6">
      <w:pPr>
        <w:spacing w:line="276" w:lineRule="auto"/>
        <w:jc w:val="center"/>
        <w:rPr>
          <w:rFonts w:ascii="Calibri" w:hAnsi="Calibri"/>
          <w:b/>
          <w:noProof w:val="0"/>
          <w:sz w:val="22"/>
          <w:szCs w:val="22"/>
        </w:rPr>
      </w:pPr>
      <w:r>
        <w:rPr>
          <w:rFonts w:ascii="Calibri" w:hAnsi="Calibri"/>
          <w:b/>
          <w:noProof w:val="0"/>
          <w:sz w:val="22"/>
          <w:szCs w:val="22"/>
        </w:rPr>
        <w:t>Medvode</w:t>
      </w:r>
      <w:r w:rsidR="00625024" w:rsidRPr="002B094E">
        <w:rPr>
          <w:rFonts w:ascii="Calibri" w:hAnsi="Calibri"/>
          <w:b/>
          <w:noProof w:val="0"/>
          <w:sz w:val="22"/>
          <w:szCs w:val="22"/>
        </w:rPr>
        <w:t xml:space="preserve">, </w:t>
      </w:r>
      <w:r>
        <w:rPr>
          <w:rFonts w:ascii="Calibri" w:hAnsi="Calibri"/>
          <w:b/>
          <w:noProof w:val="0"/>
          <w:sz w:val="22"/>
          <w:szCs w:val="22"/>
        </w:rPr>
        <w:t>17. november 2018</w:t>
      </w:r>
    </w:p>
    <w:p w:rsidR="00865388" w:rsidRPr="009A25CC" w:rsidRDefault="00865388" w:rsidP="00650DC6">
      <w:pPr>
        <w:spacing w:line="276" w:lineRule="auto"/>
        <w:rPr>
          <w:rFonts w:ascii="Calibri" w:hAnsi="Calibri"/>
          <w:noProof w:val="0"/>
          <w:sz w:val="22"/>
          <w:szCs w:val="22"/>
        </w:rPr>
      </w:pPr>
    </w:p>
    <w:p w:rsidR="00865388" w:rsidRPr="009A25CC" w:rsidRDefault="00865388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865388" w:rsidRDefault="00865388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2B094E">
        <w:rPr>
          <w:rFonts w:ascii="Calibri" w:hAnsi="Calibri"/>
          <w:noProof w:val="0"/>
          <w:sz w:val="22"/>
          <w:szCs w:val="22"/>
        </w:rPr>
        <w:t>Akademska f</w:t>
      </w:r>
      <w:r w:rsidR="00D059C3" w:rsidRPr="002B094E">
        <w:rPr>
          <w:rFonts w:ascii="Calibri" w:hAnsi="Calibri"/>
          <w:noProof w:val="0"/>
          <w:sz w:val="22"/>
          <w:szCs w:val="22"/>
        </w:rPr>
        <w:t>olklorna skupina France Marolt</w:t>
      </w:r>
      <w:r w:rsidR="003A4439" w:rsidRPr="002B094E">
        <w:rPr>
          <w:rFonts w:ascii="Calibri" w:hAnsi="Calibri"/>
          <w:noProof w:val="0"/>
          <w:sz w:val="22"/>
          <w:szCs w:val="22"/>
        </w:rPr>
        <w:t xml:space="preserve"> </w:t>
      </w:r>
      <w:r w:rsidRPr="002B094E">
        <w:rPr>
          <w:rFonts w:ascii="Calibri" w:hAnsi="Calibri"/>
          <w:noProof w:val="0"/>
          <w:sz w:val="22"/>
          <w:szCs w:val="22"/>
        </w:rPr>
        <w:t xml:space="preserve">ŠOU </w:t>
      </w:r>
      <w:r w:rsidR="00D059C3" w:rsidRPr="002B094E">
        <w:rPr>
          <w:rFonts w:ascii="Calibri" w:hAnsi="Calibri"/>
          <w:noProof w:val="0"/>
          <w:sz w:val="22"/>
          <w:szCs w:val="22"/>
        </w:rPr>
        <w:t>v</w:t>
      </w:r>
      <w:r w:rsidRPr="002B094E">
        <w:rPr>
          <w:rFonts w:ascii="Calibri" w:hAnsi="Calibri"/>
          <w:noProof w:val="0"/>
          <w:sz w:val="22"/>
          <w:szCs w:val="22"/>
        </w:rPr>
        <w:t xml:space="preserve"> Ljubljani</w:t>
      </w:r>
      <w:r w:rsidR="00D059C3" w:rsidRPr="002B094E">
        <w:rPr>
          <w:rFonts w:ascii="Calibri" w:hAnsi="Calibri"/>
          <w:noProof w:val="0"/>
          <w:sz w:val="22"/>
          <w:szCs w:val="22"/>
        </w:rPr>
        <w:t>, društvo,</w:t>
      </w:r>
      <w:r w:rsidR="009867F7" w:rsidRPr="002B094E">
        <w:rPr>
          <w:rFonts w:ascii="Calibri" w:hAnsi="Calibri"/>
          <w:noProof w:val="0"/>
          <w:sz w:val="22"/>
          <w:szCs w:val="22"/>
        </w:rPr>
        <w:t xml:space="preserve"> v nadaljevanju organizator,</w:t>
      </w:r>
      <w:r w:rsidR="00D059C3" w:rsidRPr="002B094E">
        <w:rPr>
          <w:rFonts w:ascii="Calibri" w:hAnsi="Calibri"/>
          <w:noProof w:val="0"/>
          <w:sz w:val="22"/>
          <w:szCs w:val="22"/>
        </w:rPr>
        <w:t xml:space="preserve"> vabi na</w:t>
      </w:r>
      <w:r w:rsidR="00D709B5" w:rsidRPr="002B094E">
        <w:rPr>
          <w:rFonts w:ascii="Calibri" w:hAnsi="Calibri"/>
          <w:noProof w:val="0"/>
          <w:sz w:val="22"/>
          <w:szCs w:val="22"/>
        </w:rPr>
        <w:t xml:space="preserve"> </w:t>
      </w:r>
      <w:r w:rsidR="00221031">
        <w:rPr>
          <w:rFonts w:ascii="Calibri" w:hAnsi="Calibri"/>
          <w:noProof w:val="0"/>
          <w:sz w:val="22"/>
          <w:szCs w:val="22"/>
        </w:rPr>
        <w:t>peto</w:t>
      </w:r>
      <w:r w:rsidR="00D059C3" w:rsidRPr="002B094E">
        <w:rPr>
          <w:rFonts w:ascii="Calibri" w:hAnsi="Calibri"/>
          <w:noProof w:val="0"/>
          <w:sz w:val="22"/>
          <w:szCs w:val="22"/>
        </w:rPr>
        <w:t xml:space="preserve"> tekmovanje</w:t>
      </w:r>
      <w:r w:rsidR="00D709B5" w:rsidRPr="009A25CC">
        <w:rPr>
          <w:rFonts w:ascii="Calibri" w:hAnsi="Calibri"/>
          <w:noProof w:val="0"/>
          <w:sz w:val="22"/>
          <w:szCs w:val="22"/>
        </w:rPr>
        <w:t xml:space="preserve"> parov </w:t>
      </w:r>
      <w:r w:rsidR="003A4439" w:rsidRPr="009A25CC">
        <w:rPr>
          <w:rFonts w:ascii="Calibri" w:hAnsi="Calibri"/>
          <w:noProof w:val="0"/>
          <w:sz w:val="22"/>
          <w:szCs w:val="22"/>
        </w:rPr>
        <w:t>v ljudskih plesih, ki poteka ob podpori J</w:t>
      </w:r>
      <w:r w:rsidR="00826D4C" w:rsidRPr="009A25CC">
        <w:rPr>
          <w:rFonts w:ascii="Calibri" w:hAnsi="Calibri"/>
          <w:noProof w:val="0"/>
          <w:sz w:val="22"/>
          <w:szCs w:val="22"/>
        </w:rPr>
        <w:t>avnega sklada za kulturne dejavnosti Republike Slovenije.</w:t>
      </w:r>
    </w:p>
    <w:p w:rsidR="00650DC6" w:rsidRPr="006D35FA" w:rsidRDefault="00650DC6" w:rsidP="00650DC6">
      <w:pPr>
        <w:spacing w:line="276" w:lineRule="auto"/>
        <w:jc w:val="both"/>
        <w:rPr>
          <w:rFonts w:ascii="Calibri" w:hAnsi="Calibri"/>
          <w:b/>
          <w:noProof w:val="0"/>
          <w:sz w:val="4"/>
          <w:szCs w:val="22"/>
        </w:rPr>
      </w:pPr>
    </w:p>
    <w:p w:rsidR="00865388" w:rsidRPr="009A25CC" w:rsidRDefault="00865388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</w:p>
    <w:p w:rsidR="00174AE3" w:rsidRPr="009A25CC" w:rsidRDefault="00CA0744" w:rsidP="00650DC6">
      <w:pPr>
        <w:pStyle w:val="Naslov1"/>
        <w:spacing w:line="276" w:lineRule="auto"/>
        <w:ind w:left="0" w:firstLine="0"/>
        <w:rPr>
          <w:rFonts w:ascii="Calibri" w:hAnsi="Calibri"/>
          <w:sz w:val="22"/>
          <w:szCs w:val="22"/>
        </w:rPr>
      </w:pPr>
      <w:r w:rsidRPr="009A25CC">
        <w:rPr>
          <w:rFonts w:ascii="Calibri" w:hAnsi="Calibri"/>
          <w:sz w:val="22"/>
          <w:szCs w:val="22"/>
        </w:rPr>
        <w:t>1. Lokacija in termin tekmovanja</w:t>
      </w:r>
      <w:r w:rsidRPr="009A25CC">
        <w:rPr>
          <w:rFonts w:ascii="Calibri" w:hAnsi="Calibri"/>
          <w:sz w:val="22"/>
          <w:szCs w:val="22"/>
        </w:rPr>
        <w:br/>
      </w:r>
    </w:p>
    <w:p w:rsidR="00895B18" w:rsidRDefault="00963719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 xml:space="preserve">Tekmovanje bo </w:t>
      </w:r>
      <w:r w:rsidRPr="002B094E">
        <w:rPr>
          <w:rFonts w:ascii="Calibri" w:hAnsi="Calibri"/>
          <w:noProof w:val="0"/>
          <w:sz w:val="22"/>
          <w:szCs w:val="22"/>
        </w:rPr>
        <w:t xml:space="preserve">potekalo </w:t>
      </w:r>
      <w:r w:rsidR="00625024" w:rsidRPr="002B094E">
        <w:rPr>
          <w:rFonts w:ascii="Calibri" w:hAnsi="Calibri"/>
          <w:noProof w:val="0"/>
          <w:sz w:val="22"/>
          <w:szCs w:val="22"/>
        </w:rPr>
        <w:t xml:space="preserve">v </w:t>
      </w:r>
      <w:r w:rsidR="00221031">
        <w:rPr>
          <w:rFonts w:ascii="Calibri" w:hAnsi="Calibri"/>
          <w:noProof w:val="0"/>
          <w:sz w:val="22"/>
          <w:szCs w:val="22"/>
        </w:rPr>
        <w:t>Medvodah</w:t>
      </w:r>
      <w:r w:rsidR="00625024" w:rsidRPr="002B094E">
        <w:rPr>
          <w:rFonts w:ascii="Calibri" w:hAnsi="Calibri"/>
          <w:noProof w:val="0"/>
          <w:sz w:val="22"/>
          <w:szCs w:val="22"/>
        </w:rPr>
        <w:t xml:space="preserve">, </w:t>
      </w:r>
      <w:r w:rsidR="00221031">
        <w:rPr>
          <w:rFonts w:ascii="Calibri" w:hAnsi="Calibri"/>
          <w:noProof w:val="0"/>
          <w:sz w:val="22"/>
          <w:szCs w:val="22"/>
        </w:rPr>
        <w:t>17</w:t>
      </w:r>
      <w:r w:rsidR="00625024" w:rsidRPr="002B094E">
        <w:rPr>
          <w:rFonts w:ascii="Calibri" w:hAnsi="Calibri"/>
          <w:noProof w:val="0"/>
          <w:sz w:val="22"/>
          <w:szCs w:val="22"/>
        </w:rPr>
        <w:t>. novembra 201</w:t>
      </w:r>
      <w:r w:rsidR="00221031">
        <w:rPr>
          <w:rFonts w:ascii="Calibri" w:hAnsi="Calibri"/>
          <w:noProof w:val="0"/>
          <w:sz w:val="22"/>
          <w:szCs w:val="22"/>
        </w:rPr>
        <w:t>8</w:t>
      </w:r>
      <w:r w:rsidR="00664575" w:rsidRPr="002B094E">
        <w:rPr>
          <w:rFonts w:ascii="Calibri" w:hAnsi="Calibri"/>
          <w:noProof w:val="0"/>
          <w:sz w:val="22"/>
          <w:szCs w:val="22"/>
        </w:rPr>
        <w:t xml:space="preserve">. Lokacija tekmovanja je </w:t>
      </w:r>
      <w:r w:rsidR="00221031">
        <w:rPr>
          <w:rFonts w:ascii="Calibri" w:hAnsi="Calibri"/>
          <w:noProof w:val="0"/>
          <w:sz w:val="22"/>
          <w:szCs w:val="22"/>
        </w:rPr>
        <w:t>kulturni dom Medvode, Cesta ob Sori 13.</w:t>
      </w:r>
    </w:p>
    <w:p w:rsidR="00650DC6" w:rsidRPr="009A25CC" w:rsidRDefault="00650DC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174AE3" w:rsidRPr="006D35FA" w:rsidRDefault="00174AE3" w:rsidP="00650DC6">
      <w:pPr>
        <w:spacing w:line="276" w:lineRule="auto"/>
        <w:jc w:val="both"/>
        <w:rPr>
          <w:rFonts w:ascii="Calibri" w:hAnsi="Calibri"/>
          <w:noProof w:val="0"/>
          <w:sz w:val="4"/>
          <w:szCs w:val="22"/>
        </w:rPr>
      </w:pPr>
    </w:p>
    <w:p w:rsidR="00174AE3" w:rsidRPr="009A25CC" w:rsidRDefault="00174AE3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  <w:r w:rsidRPr="009A25CC">
        <w:rPr>
          <w:rFonts w:ascii="Calibri" w:hAnsi="Calibri"/>
          <w:b/>
          <w:noProof w:val="0"/>
          <w:sz w:val="22"/>
          <w:szCs w:val="22"/>
        </w:rPr>
        <w:t>2. Pravila tekmovanja</w:t>
      </w:r>
    </w:p>
    <w:p w:rsidR="001958D1" w:rsidRPr="009A25CC" w:rsidRDefault="001958D1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</w:p>
    <w:p w:rsidR="00847EA1" w:rsidRPr="009A25CC" w:rsidRDefault="005039B8" w:rsidP="00650DC6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Odrske postavitve mo</w:t>
      </w:r>
      <w:r w:rsidR="00847EA1" w:rsidRPr="009A25CC">
        <w:rPr>
          <w:rFonts w:ascii="Calibri" w:hAnsi="Calibri"/>
          <w:noProof w:val="0"/>
          <w:sz w:val="22"/>
          <w:szCs w:val="22"/>
        </w:rPr>
        <w:t>rajo biti postavljene za en par.</w:t>
      </w:r>
      <w:r w:rsidR="00EF7B79" w:rsidRPr="009A25CC">
        <w:rPr>
          <w:rFonts w:ascii="Calibri" w:hAnsi="Calibri"/>
          <w:noProof w:val="0"/>
          <w:sz w:val="22"/>
          <w:szCs w:val="22"/>
        </w:rPr>
        <w:t xml:space="preserve"> </w:t>
      </w:r>
    </w:p>
    <w:p w:rsidR="005039B8" w:rsidRPr="009A25CC" w:rsidRDefault="00847EA1" w:rsidP="00650DC6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D</w:t>
      </w:r>
      <w:r w:rsidR="00C804C5">
        <w:rPr>
          <w:rFonts w:ascii="Calibri" w:hAnsi="Calibri"/>
          <w:noProof w:val="0"/>
          <w:sz w:val="22"/>
          <w:szCs w:val="22"/>
        </w:rPr>
        <w:t xml:space="preserve">olžina odrske postavitve </w:t>
      </w:r>
      <w:r w:rsidR="00EF7B79" w:rsidRPr="009A25CC">
        <w:rPr>
          <w:rFonts w:ascii="Calibri" w:hAnsi="Calibri"/>
          <w:noProof w:val="0"/>
          <w:sz w:val="22"/>
          <w:szCs w:val="22"/>
        </w:rPr>
        <w:t>ne sme presegati 3 minut.</w:t>
      </w:r>
    </w:p>
    <w:p w:rsidR="00CA0744" w:rsidRPr="009A25CC" w:rsidRDefault="00A76887" w:rsidP="00650DC6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Plesi, ki se jih v koreografijah</w:t>
      </w:r>
      <w:r w:rsidR="005039B8" w:rsidRPr="009A25CC">
        <w:rPr>
          <w:rFonts w:ascii="Calibri" w:hAnsi="Calibri"/>
          <w:noProof w:val="0"/>
          <w:sz w:val="22"/>
          <w:szCs w:val="22"/>
        </w:rPr>
        <w:t xml:space="preserve"> (po)ustvar</w:t>
      </w:r>
      <w:r w:rsidR="0063324D" w:rsidRPr="009A25CC">
        <w:rPr>
          <w:rFonts w:ascii="Calibri" w:hAnsi="Calibri"/>
          <w:noProof w:val="0"/>
          <w:sz w:val="22"/>
          <w:szCs w:val="22"/>
        </w:rPr>
        <w:t xml:space="preserve">i, </w:t>
      </w:r>
      <w:r w:rsidR="005039B8" w:rsidRPr="009A25CC">
        <w:rPr>
          <w:rFonts w:ascii="Calibri" w:hAnsi="Calibri"/>
          <w:noProof w:val="0"/>
          <w:sz w:val="22"/>
          <w:szCs w:val="22"/>
        </w:rPr>
        <w:t xml:space="preserve">morajo izvirati iz </w:t>
      </w:r>
      <w:r w:rsidR="009A25CC" w:rsidRPr="009A25CC">
        <w:rPr>
          <w:rFonts w:ascii="Calibri" w:hAnsi="Calibri"/>
          <w:noProof w:val="0"/>
          <w:sz w:val="22"/>
          <w:szCs w:val="22"/>
        </w:rPr>
        <w:t>slovenskega</w:t>
      </w:r>
      <w:r w:rsidR="005039B8" w:rsidRPr="009A25CC">
        <w:rPr>
          <w:rFonts w:ascii="Calibri" w:hAnsi="Calibri"/>
          <w:noProof w:val="0"/>
          <w:sz w:val="22"/>
          <w:szCs w:val="22"/>
        </w:rPr>
        <w:t xml:space="preserve"> etničnega ozemlja in so lahko rekonstruirani, poljubno stilizirani ali s</w:t>
      </w:r>
      <w:r w:rsidR="009A25CC" w:rsidRPr="009A25CC">
        <w:rPr>
          <w:rFonts w:ascii="Calibri" w:hAnsi="Calibri"/>
          <w:noProof w:val="0"/>
          <w:sz w:val="22"/>
          <w:szCs w:val="22"/>
        </w:rPr>
        <w:t>e v izvedb</w:t>
      </w:r>
      <w:r w:rsidR="00EF7B79" w:rsidRPr="009A25CC">
        <w:rPr>
          <w:rFonts w:ascii="Calibri" w:hAnsi="Calibri"/>
          <w:noProof w:val="0"/>
          <w:sz w:val="22"/>
          <w:szCs w:val="22"/>
        </w:rPr>
        <w:t>i približujejo zapisu</w:t>
      </w:r>
      <w:r w:rsidR="00963719" w:rsidRPr="009A25CC">
        <w:rPr>
          <w:rFonts w:ascii="Calibri" w:hAnsi="Calibri"/>
          <w:noProof w:val="0"/>
          <w:sz w:val="22"/>
          <w:szCs w:val="22"/>
        </w:rPr>
        <w:t>.</w:t>
      </w:r>
      <w:r>
        <w:rPr>
          <w:rFonts w:ascii="Calibri" w:hAnsi="Calibri"/>
          <w:noProof w:val="0"/>
          <w:sz w:val="22"/>
          <w:szCs w:val="22"/>
        </w:rPr>
        <w:t xml:space="preserve"> Avtor koreografije lahko izbere poljubno število plesov.</w:t>
      </w:r>
    </w:p>
    <w:p w:rsidR="00963719" w:rsidRPr="009A25CC" w:rsidRDefault="00847EA1" w:rsidP="00650DC6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Glasbena spremljava</w:t>
      </w:r>
      <w:r w:rsidR="00653D51">
        <w:rPr>
          <w:rFonts w:ascii="Calibri" w:hAnsi="Calibri"/>
          <w:noProof w:val="0"/>
          <w:sz w:val="22"/>
          <w:szCs w:val="22"/>
        </w:rPr>
        <w:t xml:space="preserve"> v živo je zaželena, ni pa nujna.</w:t>
      </w:r>
      <w:r w:rsidRPr="009A25CC">
        <w:rPr>
          <w:rFonts w:ascii="Calibri" w:hAnsi="Calibri"/>
          <w:noProof w:val="0"/>
          <w:sz w:val="22"/>
          <w:szCs w:val="22"/>
        </w:rPr>
        <w:t xml:space="preserve"> </w:t>
      </w:r>
      <w:r w:rsidR="00653D51">
        <w:rPr>
          <w:rFonts w:ascii="Calibri" w:hAnsi="Calibri"/>
          <w:noProof w:val="0"/>
          <w:sz w:val="22"/>
          <w:szCs w:val="22"/>
        </w:rPr>
        <w:t>Š</w:t>
      </w:r>
      <w:r w:rsidR="00174AE3" w:rsidRPr="009A25CC">
        <w:rPr>
          <w:rFonts w:ascii="Calibri" w:hAnsi="Calibri"/>
          <w:noProof w:val="0"/>
          <w:sz w:val="22"/>
          <w:szCs w:val="22"/>
        </w:rPr>
        <w:t xml:space="preserve">tevilo glasbenikov je </w:t>
      </w:r>
      <w:r w:rsidR="004C34D3" w:rsidRPr="009A25CC">
        <w:rPr>
          <w:rFonts w:ascii="Calibri" w:hAnsi="Calibri"/>
          <w:noProof w:val="0"/>
          <w:sz w:val="22"/>
          <w:szCs w:val="22"/>
        </w:rPr>
        <w:t>največ 8</w:t>
      </w:r>
      <w:r w:rsidR="00174AE3" w:rsidRPr="009A25CC">
        <w:rPr>
          <w:rFonts w:ascii="Calibri" w:hAnsi="Calibri"/>
          <w:noProof w:val="0"/>
          <w:sz w:val="22"/>
          <w:szCs w:val="22"/>
        </w:rPr>
        <w:t>.</w:t>
      </w:r>
    </w:p>
    <w:p w:rsidR="00847EA1" w:rsidRDefault="001A7378" w:rsidP="00650DC6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 xml:space="preserve">Folklorna </w:t>
      </w:r>
      <w:proofErr w:type="spellStart"/>
      <w:r>
        <w:rPr>
          <w:rFonts w:ascii="Calibri" w:hAnsi="Calibri"/>
          <w:noProof w:val="0"/>
          <w:sz w:val="22"/>
          <w:szCs w:val="22"/>
        </w:rPr>
        <w:t>k</w:t>
      </w:r>
      <w:r w:rsidR="00847EA1" w:rsidRPr="009A25CC">
        <w:rPr>
          <w:rFonts w:ascii="Calibri" w:hAnsi="Calibri"/>
          <w:noProof w:val="0"/>
          <w:sz w:val="22"/>
          <w:szCs w:val="22"/>
        </w:rPr>
        <w:t>ostumizacija</w:t>
      </w:r>
      <w:proofErr w:type="spellEnd"/>
      <w:r w:rsidR="00847EA1" w:rsidRPr="009A25CC">
        <w:rPr>
          <w:rFonts w:ascii="Calibri" w:hAnsi="Calibri"/>
          <w:noProof w:val="0"/>
          <w:sz w:val="22"/>
          <w:szCs w:val="22"/>
        </w:rPr>
        <w:t xml:space="preserve"> tekmovalnega para in glasbenikov ni obvezna</w:t>
      </w:r>
      <w:r w:rsidR="005A6F44">
        <w:rPr>
          <w:rFonts w:ascii="Calibri" w:hAnsi="Calibri"/>
          <w:noProof w:val="0"/>
          <w:sz w:val="22"/>
          <w:szCs w:val="22"/>
        </w:rPr>
        <w:t>. Lahko je s</w:t>
      </w:r>
      <w:r w:rsidR="000B241D" w:rsidRPr="009A25CC">
        <w:rPr>
          <w:rFonts w:ascii="Calibri" w:hAnsi="Calibri"/>
          <w:noProof w:val="0"/>
          <w:sz w:val="22"/>
          <w:szCs w:val="22"/>
        </w:rPr>
        <w:t xml:space="preserve">tilizirana, vendar </w:t>
      </w:r>
      <w:r w:rsidR="009A25CC" w:rsidRPr="009A25CC">
        <w:rPr>
          <w:rFonts w:ascii="Calibri" w:hAnsi="Calibri"/>
          <w:noProof w:val="0"/>
          <w:sz w:val="22"/>
          <w:szCs w:val="22"/>
        </w:rPr>
        <w:t>smiselno</w:t>
      </w:r>
      <w:r w:rsidR="009A25CC">
        <w:rPr>
          <w:rFonts w:ascii="Calibri" w:hAnsi="Calibri"/>
          <w:noProof w:val="0"/>
          <w:sz w:val="22"/>
          <w:szCs w:val="22"/>
        </w:rPr>
        <w:t>,</w:t>
      </w:r>
      <w:r w:rsidR="000B241D" w:rsidRPr="009A25CC">
        <w:rPr>
          <w:rFonts w:ascii="Calibri" w:hAnsi="Calibri"/>
          <w:noProof w:val="0"/>
          <w:sz w:val="22"/>
          <w:szCs w:val="22"/>
        </w:rPr>
        <w:t xml:space="preserve"> v skladu s celotno postavitvijo.</w:t>
      </w:r>
    </w:p>
    <w:p w:rsidR="002B2B85" w:rsidRPr="009A25CC" w:rsidRDefault="002B2B85" w:rsidP="00650DC6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Pevski vložki so dovoljeni, vendar morajo smiselno slediti postavitvi.</w:t>
      </w:r>
    </w:p>
    <w:p w:rsidR="005E40B2" w:rsidRPr="009A25CC" w:rsidRDefault="005E40B2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5E40B2" w:rsidRPr="009A25CC" w:rsidRDefault="005E40B2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Tekmovanje bo potekalo v dveh delih:</w:t>
      </w:r>
    </w:p>
    <w:p w:rsidR="00C81D5D" w:rsidRPr="009A25CC" w:rsidRDefault="00C81D5D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5E40B2" w:rsidRPr="009A25CC" w:rsidRDefault="009E437D" w:rsidP="00650DC6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K</w:t>
      </w:r>
      <w:r w:rsidR="00174AE3" w:rsidRPr="009A25CC">
        <w:rPr>
          <w:rFonts w:ascii="Calibri" w:hAnsi="Calibri"/>
          <w:noProof w:val="0"/>
          <w:sz w:val="22"/>
          <w:szCs w:val="22"/>
        </w:rPr>
        <w:t xml:space="preserve">valifikacijski del, </w:t>
      </w:r>
      <w:r w:rsidR="005E40B2" w:rsidRPr="009A25CC">
        <w:rPr>
          <w:rFonts w:ascii="Calibri" w:hAnsi="Calibri"/>
          <w:noProof w:val="0"/>
          <w:sz w:val="22"/>
          <w:szCs w:val="22"/>
        </w:rPr>
        <w:t>kjer bodo</w:t>
      </w:r>
      <w:r w:rsidR="00C40252" w:rsidRPr="009A25CC">
        <w:rPr>
          <w:rFonts w:ascii="Calibri" w:hAnsi="Calibri"/>
          <w:noProof w:val="0"/>
          <w:sz w:val="22"/>
          <w:szCs w:val="22"/>
        </w:rPr>
        <w:t xml:space="preserve"> te</w:t>
      </w:r>
      <w:r w:rsidR="000B241D" w:rsidRPr="009A25CC">
        <w:rPr>
          <w:rFonts w:ascii="Calibri" w:hAnsi="Calibri"/>
          <w:noProof w:val="0"/>
          <w:sz w:val="22"/>
          <w:szCs w:val="22"/>
        </w:rPr>
        <w:t>kmovali vsi prijavljeni</w:t>
      </w:r>
      <w:r w:rsidR="007F5383">
        <w:rPr>
          <w:rFonts w:ascii="Calibri" w:hAnsi="Calibri"/>
          <w:noProof w:val="0"/>
          <w:sz w:val="22"/>
          <w:szCs w:val="22"/>
        </w:rPr>
        <w:t xml:space="preserve"> pari. Po koncu prvega dela, </w:t>
      </w:r>
      <w:r w:rsidR="000B241D" w:rsidRPr="009A25CC">
        <w:rPr>
          <w:rFonts w:ascii="Calibri" w:hAnsi="Calibri"/>
          <w:noProof w:val="0"/>
          <w:sz w:val="22"/>
          <w:szCs w:val="22"/>
        </w:rPr>
        <w:t>bo</w:t>
      </w:r>
      <w:r w:rsidR="007F5383">
        <w:rPr>
          <w:rFonts w:ascii="Calibri" w:hAnsi="Calibri"/>
          <w:noProof w:val="0"/>
          <w:sz w:val="22"/>
          <w:szCs w:val="22"/>
        </w:rPr>
        <w:t xml:space="preserve"> strokovna žirija razglasila</w:t>
      </w:r>
      <w:r w:rsidR="000B241D" w:rsidRPr="009A25CC">
        <w:rPr>
          <w:rFonts w:ascii="Calibri" w:hAnsi="Calibri"/>
          <w:noProof w:val="0"/>
          <w:sz w:val="22"/>
          <w:szCs w:val="22"/>
        </w:rPr>
        <w:t xml:space="preserve"> izvajalce, ki so se uvrstili v finalni del.</w:t>
      </w:r>
      <w:r w:rsidR="00C43A9C">
        <w:rPr>
          <w:rFonts w:ascii="Calibri" w:hAnsi="Calibri"/>
          <w:noProof w:val="0"/>
          <w:sz w:val="22"/>
          <w:szCs w:val="22"/>
        </w:rPr>
        <w:t xml:space="preserve"> </w:t>
      </w:r>
    </w:p>
    <w:p w:rsidR="00650DC6" w:rsidRPr="006D35FA" w:rsidRDefault="009E437D" w:rsidP="00650DC6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F</w:t>
      </w:r>
      <w:r w:rsidR="00C40252" w:rsidRPr="009A25CC">
        <w:rPr>
          <w:rFonts w:ascii="Calibri" w:hAnsi="Calibri"/>
          <w:noProof w:val="0"/>
          <w:sz w:val="22"/>
          <w:szCs w:val="22"/>
        </w:rPr>
        <w:t xml:space="preserve">inalni del, kamor se </w:t>
      </w:r>
      <w:r w:rsidR="00C40252" w:rsidRPr="002B094E">
        <w:rPr>
          <w:rFonts w:ascii="Calibri" w:hAnsi="Calibri"/>
          <w:noProof w:val="0"/>
          <w:sz w:val="22"/>
          <w:szCs w:val="22"/>
        </w:rPr>
        <w:t>bo</w:t>
      </w:r>
      <w:r w:rsidR="000B6526" w:rsidRPr="002B094E">
        <w:rPr>
          <w:rFonts w:ascii="Calibri" w:hAnsi="Calibri"/>
          <w:noProof w:val="0"/>
          <w:sz w:val="22"/>
          <w:szCs w:val="22"/>
        </w:rPr>
        <w:t>do uvrstili</w:t>
      </w:r>
      <w:r w:rsidR="005E40B2" w:rsidRPr="002B094E">
        <w:rPr>
          <w:rFonts w:ascii="Calibri" w:hAnsi="Calibri"/>
          <w:noProof w:val="0"/>
          <w:sz w:val="22"/>
          <w:szCs w:val="22"/>
        </w:rPr>
        <w:t xml:space="preserve"> </w:t>
      </w:r>
      <w:r w:rsidR="00174AE3" w:rsidRPr="002B094E">
        <w:rPr>
          <w:rFonts w:ascii="Calibri" w:hAnsi="Calibri"/>
          <w:noProof w:val="0"/>
          <w:sz w:val="22"/>
          <w:szCs w:val="22"/>
        </w:rPr>
        <w:t xml:space="preserve">najbolje </w:t>
      </w:r>
      <w:r w:rsidR="000B6526" w:rsidRPr="002B094E">
        <w:rPr>
          <w:rFonts w:ascii="Calibri" w:hAnsi="Calibri"/>
          <w:noProof w:val="0"/>
          <w:sz w:val="22"/>
          <w:szCs w:val="22"/>
        </w:rPr>
        <w:t>ocenjeni pari</w:t>
      </w:r>
      <w:r w:rsidR="000B241D" w:rsidRPr="002B094E">
        <w:rPr>
          <w:rFonts w:ascii="Calibri" w:hAnsi="Calibri"/>
          <w:noProof w:val="0"/>
          <w:sz w:val="22"/>
          <w:szCs w:val="22"/>
        </w:rPr>
        <w:t xml:space="preserve"> v</w:t>
      </w:r>
      <w:r w:rsidR="007F5383" w:rsidRPr="002B094E">
        <w:rPr>
          <w:rFonts w:ascii="Calibri" w:hAnsi="Calibri"/>
          <w:noProof w:val="0"/>
          <w:sz w:val="22"/>
          <w:szCs w:val="22"/>
        </w:rPr>
        <w:t xml:space="preserve"> kvalifikacij</w:t>
      </w:r>
      <w:r w:rsidR="00850DB6" w:rsidRPr="002B094E">
        <w:rPr>
          <w:rFonts w:ascii="Calibri" w:hAnsi="Calibri"/>
          <w:noProof w:val="0"/>
          <w:sz w:val="22"/>
          <w:szCs w:val="22"/>
        </w:rPr>
        <w:t>ah</w:t>
      </w:r>
      <w:r w:rsidR="00174AE3" w:rsidRPr="002B094E">
        <w:rPr>
          <w:rFonts w:ascii="Calibri" w:hAnsi="Calibri"/>
          <w:noProof w:val="0"/>
          <w:sz w:val="22"/>
          <w:szCs w:val="22"/>
        </w:rPr>
        <w:t>.</w:t>
      </w:r>
      <w:r w:rsidR="004B219C" w:rsidRPr="002B094E">
        <w:rPr>
          <w:rFonts w:ascii="Calibri" w:hAnsi="Calibri"/>
          <w:noProof w:val="0"/>
          <w:sz w:val="22"/>
          <w:szCs w:val="22"/>
        </w:rPr>
        <w:t xml:space="preserve"> Število</w:t>
      </w:r>
      <w:r w:rsidR="004B219C">
        <w:rPr>
          <w:rFonts w:ascii="Calibri" w:hAnsi="Calibri"/>
          <w:noProof w:val="0"/>
          <w:sz w:val="22"/>
          <w:szCs w:val="22"/>
        </w:rPr>
        <w:t xml:space="preserve"> parov v finalu je odvisno od presoje strokovne komisije.</w:t>
      </w:r>
      <w:r w:rsidR="000B241D" w:rsidRPr="009A25CC">
        <w:rPr>
          <w:rFonts w:ascii="Calibri" w:hAnsi="Calibri"/>
          <w:noProof w:val="0"/>
          <w:sz w:val="22"/>
          <w:szCs w:val="22"/>
        </w:rPr>
        <w:t xml:space="preserve"> Po koncu finalnega dela bo s</w:t>
      </w:r>
      <w:r w:rsidR="003B068A">
        <w:rPr>
          <w:rFonts w:ascii="Calibri" w:hAnsi="Calibri"/>
          <w:noProof w:val="0"/>
          <w:sz w:val="22"/>
          <w:szCs w:val="22"/>
        </w:rPr>
        <w:t>ledila razglasitev zmagovalcev (prvo-, drugo- in tretjeuvrščeni par)</w:t>
      </w:r>
      <w:r w:rsidR="00C43A9C">
        <w:rPr>
          <w:rFonts w:ascii="Calibri" w:hAnsi="Calibri"/>
          <w:noProof w:val="0"/>
          <w:sz w:val="22"/>
          <w:szCs w:val="22"/>
        </w:rPr>
        <w:t>.</w:t>
      </w:r>
      <w:r w:rsidR="008B09AC">
        <w:rPr>
          <w:rFonts w:ascii="Calibri" w:hAnsi="Calibri"/>
          <w:noProof w:val="0"/>
          <w:sz w:val="22"/>
          <w:szCs w:val="22"/>
        </w:rPr>
        <w:t xml:space="preserve"> </w:t>
      </w:r>
    </w:p>
    <w:p w:rsidR="0086776C" w:rsidRPr="00730D13" w:rsidRDefault="007E1732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  <w:r w:rsidRPr="0042785A">
        <w:rPr>
          <w:rFonts w:ascii="Calibri" w:hAnsi="Calibri"/>
          <w:b/>
          <w:noProof w:val="0"/>
          <w:sz w:val="22"/>
          <w:szCs w:val="22"/>
        </w:rPr>
        <w:lastRenderedPageBreak/>
        <w:t>3.</w:t>
      </w:r>
      <w:r w:rsidR="00174AE3" w:rsidRPr="0042785A">
        <w:rPr>
          <w:rFonts w:ascii="Calibri" w:hAnsi="Calibri"/>
          <w:b/>
          <w:noProof w:val="0"/>
          <w:sz w:val="22"/>
          <w:szCs w:val="22"/>
        </w:rPr>
        <w:t xml:space="preserve"> </w:t>
      </w:r>
      <w:r w:rsidRPr="0042785A">
        <w:rPr>
          <w:rFonts w:ascii="Calibri" w:hAnsi="Calibri"/>
          <w:b/>
          <w:noProof w:val="0"/>
          <w:sz w:val="22"/>
          <w:szCs w:val="22"/>
        </w:rPr>
        <w:t>Ocenjevanje in rezultati</w:t>
      </w:r>
    </w:p>
    <w:p w:rsidR="00D94624" w:rsidRPr="009A25CC" w:rsidRDefault="00D94624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C81D5D" w:rsidRPr="009A25CC" w:rsidRDefault="008B529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Tričlanska ž</w:t>
      </w:r>
      <w:r w:rsidR="00814C83" w:rsidRPr="009A25CC">
        <w:rPr>
          <w:rFonts w:ascii="Calibri" w:hAnsi="Calibri"/>
          <w:noProof w:val="0"/>
          <w:sz w:val="22"/>
          <w:szCs w:val="22"/>
        </w:rPr>
        <w:t>irija bo o</w:t>
      </w:r>
      <w:r w:rsidR="00D94624" w:rsidRPr="009A25CC">
        <w:rPr>
          <w:rFonts w:ascii="Calibri" w:hAnsi="Calibri"/>
          <w:noProof w:val="0"/>
          <w:sz w:val="22"/>
          <w:szCs w:val="22"/>
        </w:rPr>
        <w:t>cenila</w:t>
      </w:r>
      <w:r w:rsidR="00814C83" w:rsidRPr="009A25CC">
        <w:rPr>
          <w:rFonts w:ascii="Calibri" w:hAnsi="Calibri"/>
          <w:noProof w:val="0"/>
          <w:sz w:val="22"/>
          <w:szCs w:val="22"/>
        </w:rPr>
        <w:t xml:space="preserve"> </w:t>
      </w:r>
      <w:r w:rsidR="00D94624" w:rsidRPr="009A25CC">
        <w:rPr>
          <w:rFonts w:ascii="Calibri" w:hAnsi="Calibri"/>
          <w:noProof w:val="0"/>
          <w:sz w:val="22"/>
          <w:szCs w:val="22"/>
        </w:rPr>
        <w:t>tehnično vrednost in izvedbo plesnega spleta.</w:t>
      </w:r>
      <w:r w:rsidR="00081B60">
        <w:rPr>
          <w:rFonts w:ascii="Calibri" w:hAnsi="Calibri"/>
          <w:noProof w:val="0"/>
          <w:sz w:val="22"/>
          <w:szCs w:val="22"/>
        </w:rPr>
        <w:t xml:space="preserve"> </w:t>
      </w:r>
    </w:p>
    <w:p w:rsidR="00C81D5D" w:rsidRPr="009A25CC" w:rsidRDefault="00C81D5D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D94624" w:rsidRPr="009A25CC" w:rsidRDefault="00D94624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Kriteriji za ocenjevanje tehnične vrednosti:</w:t>
      </w:r>
    </w:p>
    <w:p w:rsidR="00814C83" w:rsidRPr="009A25CC" w:rsidRDefault="00814C83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814C83" w:rsidRPr="009A25CC" w:rsidRDefault="00D94624" w:rsidP="00650DC6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tehnična zahtevnost plesa (obvladovanje plesnega gibanja, raznovrstnost korakov in njihova kakovostna izvedba),</w:t>
      </w:r>
    </w:p>
    <w:p w:rsidR="00814C83" w:rsidRPr="009A25CC" w:rsidRDefault="00D94624" w:rsidP="00650DC6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zamisel plesa in zasnova (jasnost</w:t>
      </w:r>
      <w:r w:rsidR="009E1E9B">
        <w:rPr>
          <w:rFonts w:ascii="Calibri" w:hAnsi="Calibri"/>
          <w:noProof w:val="0"/>
          <w:sz w:val="22"/>
          <w:szCs w:val="22"/>
        </w:rPr>
        <w:t xml:space="preserve"> zamisli skozi ples in dinamična</w:t>
      </w:r>
      <w:r w:rsidRPr="009A25CC">
        <w:rPr>
          <w:rFonts w:ascii="Calibri" w:hAnsi="Calibri"/>
          <w:noProof w:val="0"/>
          <w:sz w:val="22"/>
          <w:szCs w:val="22"/>
        </w:rPr>
        <w:t xml:space="preserve"> zasnova plesa z uvodom, razvojem in zaključkom),</w:t>
      </w:r>
    </w:p>
    <w:p w:rsidR="00D94624" w:rsidRPr="009A25CC" w:rsidRDefault="00D94624" w:rsidP="00650DC6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tehnika para (kakovost gibanja para kot celote)</w:t>
      </w:r>
      <w:r w:rsidR="00175066" w:rsidRPr="009A25CC">
        <w:rPr>
          <w:rFonts w:ascii="Calibri" w:hAnsi="Calibri"/>
          <w:noProof w:val="0"/>
          <w:sz w:val="22"/>
          <w:szCs w:val="22"/>
        </w:rPr>
        <w:t>.</w:t>
      </w:r>
    </w:p>
    <w:p w:rsidR="00814C83" w:rsidRPr="009A25CC" w:rsidRDefault="00814C83" w:rsidP="00650DC6">
      <w:pPr>
        <w:spacing w:line="276" w:lineRule="auto"/>
        <w:ind w:left="720"/>
        <w:jc w:val="both"/>
        <w:rPr>
          <w:rFonts w:ascii="Calibri" w:hAnsi="Calibri"/>
          <w:noProof w:val="0"/>
          <w:sz w:val="22"/>
          <w:szCs w:val="22"/>
        </w:rPr>
      </w:pPr>
    </w:p>
    <w:p w:rsidR="00D94624" w:rsidRPr="009A25CC" w:rsidRDefault="00D94624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Kriteriji za ocenjevanje izvedbe:</w:t>
      </w:r>
    </w:p>
    <w:p w:rsidR="00175066" w:rsidRPr="009A25CC" w:rsidRDefault="0017506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175066" w:rsidRPr="009A25CC" w:rsidRDefault="00D94624" w:rsidP="00650DC6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 xml:space="preserve">izraznost in podajanje plesa (izraznost </w:t>
      </w:r>
      <w:r w:rsidR="00500804" w:rsidRPr="002B094E">
        <w:rPr>
          <w:rFonts w:ascii="Calibri" w:hAnsi="Calibri"/>
          <w:noProof w:val="0"/>
          <w:sz w:val="22"/>
          <w:szCs w:val="22"/>
        </w:rPr>
        <w:t xml:space="preserve">vsakega </w:t>
      </w:r>
      <w:r w:rsidR="00850DB6" w:rsidRPr="002B094E">
        <w:rPr>
          <w:rFonts w:ascii="Calibri" w:hAnsi="Calibri"/>
          <w:noProof w:val="0"/>
          <w:sz w:val="22"/>
          <w:szCs w:val="22"/>
        </w:rPr>
        <w:t xml:space="preserve">od </w:t>
      </w:r>
      <w:r w:rsidRPr="002B094E">
        <w:rPr>
          <w:rFonts w:ascii="Calibri" w:hAnsi="Calibri"/>
          <w:noProof w:val="0"/>
          <w:sz w:val="22"/>
          <w:szCs w:val="22"/>
        </w:rPr>
        <w:t>partnerjev</w:t>
      </w:r>
      <w:r w:rsidRPr="009A25CC">
        <w:rPr>
          <w:rFonts w:ascii="Calibri" w:hAnsi="Calibri"/>
          <w:noProof w:val="0"/>
          <w:sz w:val="22"/>
          <w:szCs w:val="22"/>
        </w:rPr>
        <w:t xml:space="preserve"> in para</w:t>
      </w:r>
      <w:r w:rsidR="00500804">
        <w:rPr>
          <w:rFonts w:ascii="Calibri" w:hAnsi="Calibri"/>
          <w:noProof w:val="0"/>
          <w:sz w:val="22"/>
          <w:szCs w:val="22"/>
        </w:rPr>
        <w:t xml:space="preserve"> kot celote</w:t>
      </w:r>
      <w:r w:rsidRPr="009A25CC">
        <w:rPr>
          <w:rFonts w:ascii="Calibri" w:hAnsi="Calibri"/>
          <w:noProof w:val="0"/>
          <w:sz w:val="22"/>
          <w:szCs w:val="22"/>
        </w:rPr>
        <w:t xml:space="preserve"> ter učinkovitost podajanja plesnega spleta),</w:t>
      </w:r>
    </w:p>
    <w:p w:rsidR="00175066" w:rsidRPr="003B5D73" w:rsidRDefault="00D94624" w:rsidP="00650DC6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predstavit</w:t>
      </w:r>
      <w:r w:rsidR="002462FC">
        <w:rPr>
          <w:rFonts w:ascii="Calibri" w:hAnsi="Calibri"/>
          <w:noProof w:val="0"/>
          <w:sz w:val="22"/>
          <w:szCs w:val="22"/>
        </w:rPr>
        <w:t>ev plesa (vključno z oblačili ter</w:t>
      </w:r>
      <w:r w:rsidRPr="009A25CC">
        <w:rPr>
          <w:rFonts w:ascii="Calibri" w:hAnsi="Calibri"/>
          <w:noProof w:val="0"/>
          <w:sz w:val="22"/>
          <w:szCs w:val="22"/>
        </w:rPr>
        <w:t xml:space="preserve"> kako par dojema in posledično uspešno </w:t>
      </w:r>
      <w:r w:rsidRPr="003B5D73">
        <w:rPr>
          <w:rFonts w:ascii="Calibri" w:hAnsi="Calibri"/>
          <w:noProof w:val="0"/>
          <w:sz w:val="22"/>
          <w:szCs w:val="22"/>
        </w:rPr>
        <w:t>predstavi plesni splet),</w:t>
      </w:r>
    </w:p>
    <w:p w:rsidR="00D94624" w:rsidRPr="003B5D73" w:rsidRDefault="00D94624" w:rsidP="00650DC6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3B5D73">
        <w:rPr>
          <w:rFonts w:ascii="Calibri" w:hAnsi="Calibri"/>
          <w:noProof w:val="0"/>
          <w:sz w:val="22"/>
          <w:szCs w:val="22"/>
        </w:rPr>
        <w:t>splošen vtis (ali plesni splet deluje kot urejena, harmonična celota na</w:t>
      </w:r>
      <w:r w:rsidR="00D17408" w:rsidRPr="003B5D73">
        <w:rPr>
          <w:rFonts w:ascii="Calibri" w:hAnsi="Calibri"/>
          <w:noProof w:val="0"/>
          <w:sz w:val="22"/>
          <w:szCs w:val="22"/>
        </w:rPr>
        <w:t xml:space="preserve"> ustrezno</w:t>
      </w:r>
      <w:r w:rsidRPr="003B5D73">
        <w:rPr>
          <w:rFonts w:ascii="Calibri" w:hAnsi="Calibri"/>
          <w:noProof w:val="0"/>
          <w:sz w:val="22"/>
          <w:szCs w:val="22"/>
        </w:rPr>
        <w:t xml:space="preserve"> glasbeno spremljavo)</w:t>
      </w:r>
      <w:r w:rsidR="00175066" w:rsidRPr="003B5D73">
        <w:rPr>
          <w:rFonts w:ascii="Calibri" w:hAnsi="Calibri"/>
          <w:noProof w:val="0"/>
          <w:sz w:val="22"/>
          <w:szCs w:val="22"/>
        </w:rPr>
        <w:t>.</w:t>
      </w:r>
    </w:p>
    <w:p w:rsidR="00175066" w:rsidRPr="003B5D73" w:rsidRDefault="0017506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963719" w:rsidRDefault="00D94624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3B5D73">
        <w:rPr>
          <w:rFonts w:ascii="Calibri" w:hAnsi="Calibri"/>
          <w:noProof w:val="0"/>
          <w:sz w:val="22"/>
          <w:szCs w:val="22"/>
        </w:rPr>
        <w:t>Končni rezultat bo seštevek obeh ocen v razmerju 40% za tehnično vrednost in 60% za izvedbo plesa.</w:t>
      </w:r>
      <w:r w:rsidR="00F20475" w:rsidRPr="003B5D73">
        <w:rPr>
          <w:rFonts w:ascii="Calibri" w:hAnsi="Calibri"/>
          <w:noProof w:val="0"/>
          <w:sz w:val="22"/>
          <w:szCs w:val="22"/>
        </w:rPr>
        <w:t xml:space="preserve"> </w:t>
      </w:r>
    </w:p>
    <w:p w:rsidR="00650DC6" w:rsidRPr="006D35FA" w:rsidRDefault="00650DC6" w:rsidP="00650DC6">
      <w:pPr>
        <w:spacing w:line="276" w:lineRule="auto"/>
        <w:jc w:val="both"/>
        <w:rPr>
          <w:rFonts w:ascii="Calibri" w:hAnsi="Calibri"/>
          <w:noProof w:val="0"/>
          <w:sz w:val="4"/>
          <w:szCs w:val="22"/>
        </w:rPr>
      </w:pPr>
    </w:p>
    <w:p w:rsidR="004F0231" w:rsidRPr="006D35FA" w:rsidRDefault="004F0231" w:rsidP="00650DC6">
      <w:pPr>
        <w:spacing w:line="276" w:lineRule="auto"/>
        <w:jc w:val="both"/>
        <w:rPr>
          <w:rFonts w:ascii="Calibri" w:hAnsi="Calibri"/>
          <w:noProof w:val="0"/>
          <w:szCs w:val="22"/>
        </w:rPr>
      </w:pPr>
    </w:p>
    <w:p w:rsidR="008A24BA" w:rsidRDefault="00175066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  <w:r w:rsidRPr="0042785A">
        <w:rPr>
          <w:rFonts w:ascii="Calibri" w:hAnsi="Calibri"/>
          <w:b/>
          <w:noProof w:val="0"/>
          <w:sz w:val="22"/>
          <w:szCs w:val="22"/>
        </w:rPr>
        <w:t>4. Nagrade</w:t>
      </w:r>
    </w:p>
    <w:p w:rsidR="00A44483" w:rsidRPr="009A25CC" w:rsidRDefault="00A44483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</w:p>
    <w:p w:rsidR="006D35FA" w:rsidRDefault="0017506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 xml:space="preserve">Prvouvrščeni par prejme denarno </w:t>
      </w:r>
      <w:r w:rsidRPr="002B094E">
        <w:rPr>
          <w:rFonts w:ascii="Calibri" w:hAnsi="Calibri"/>
          <w:noProof w:val="0"/>
          <w:sz w:val="22"/>
          <w:szCs w:val="22"/>
        </w:rPr>
        <w:t>nagrado v višini 200,00 EUR</w:t>
      </w:r>
      <w:r w:rsidR="00D6047E" w:rsidRPr="002B094E">
        <w:rPr>
          <w:rFonts w:ascii="Calibri" w:hAnsi="Calibri"/>
          <w:noProof w:val="0"/>
          <w:sz w:val="22"/>
          <w:szCs w:val="22"/>
        </w:rPr>
        <w:t xml:space="preserve"> bruto</w:t>
      </w:r>
      <w:r w:rsidRPr="002B094E">
        <w:rPr>
          <w:rFonts w:ascii="Calibri" w:hAnsi="Calibri"/>
          <w:noProof w:val="0"/>
          <w:sz w:val="22"/>
          <w:szCs w:val="22"/>
        </w:rPr>
        <w:t>, drugo</w:t>
      </w:r>
      <w:r w:rsidR="009E1E9B" w:rsidRPr="002B094E">
        <w:rPr>
          <w:rFonts w:ascii="Calibri" w:hAnsi="Calibri"/>
          <w:noProof w:val="0"/>
          <w:sz w:val="22"/>
          <w:szCs w:val="22"/>
        </w:rPr>
        <w:t>-</w:t>
      </w:r>
      <w:r w:rsidRPr="002B094E">
        <w:rPr>
          <w:rFonts w:ascii="Calibri" w:hAnsi="Calibri"/>
          <w:noProof w:val="0"/>
          <w:sz w:val="22"/>
          <w:szCs w:val="22"/>
        </w:rPr>
        <w:t xml:space="preserve"> in tretjeuvrščeni</w:t>
      </w:r>
      <w:r w:rsidRPr="009A25CC">
        <w:rPr>
          <w:rFonts w:ascii="Calibri" w:hAnsi="Calibri"/>
          <w:noProof w:val="0"/>
          <w:sz w:val="22"/>
          <w:szCs w:val="22"/>
        </w:rPr>
        <w:t xml:space="preserve"> par pa praktične nagrade sponzorjev tekmovanja. Nagrado izplača organizator tekmovanja prijavitelju.</w:t>
      </w:r>
      <w:r w:rsidR="00E261F2">
        <w:rPr>
          <w:rFonts w:ascii="Calibri" w:hAnsi="Calibri"/>
          <w:noProof w:val="0"/>
          <w:sz w:val="22"/>
          <w:szCs w:val="22"/>
        </w:rPr>
        <w:t xml:space="preserve"> Če je prijavitelj društvo, se nagrada izplača na podlagi izstavljenega računa. Če je prijavitelj fizična oseba, se nagrada izplača na transakcijski račun. Akontacijo dohodnine odved</w:t>
      </w:r>
      <w:r w:rsidR="00650DC6">
        <w:rPr>
          <w:rFonts w:ascii="Calibri" w:hAnsi="Calibri"/>
          <w:noProof w:val="0"/>
          <w:sz w:val="22"/>
          <w:szCs w:val="22"/>
        </w:rPr>
        <w:t>e organizator.</w:t>
      </w:r>
    </w:p>
    <w:p w:rsidR="006D35FA" w:rsidRDefault="006D35FA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6D35FA" w:rsidRPr="006D35FA" w:rsidRDefault="006D35FA" w:rsidP="00650DC6">
      <w:pPr>
        <w:spacing w:line="276" w:lineRule="auto"/>
        <w:jc w:val="both"/>
        <w:rPr>
          <w:rFonts w:ascii="Calibri" w:hAnsi="Calibri"/>
          <w:noProof w:val="0"/>
          <w:sz w:val="14"/>
          <w:szCs w:val="22"/>
        </w:rPr>
      </w:pPr>
    </w:p>
    <w:p w:rsidR="00175066" w:rsidRPr="009A25CC" w:rsidRDefault="00175066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  <w:r w:rsidRPr="009A25CC">
        <w:rPr>
          <w:rFonts w:ascii="Calibri" w:hAnsi="Calibri"/>
          <w:b/>
          <w:noProof w:val="0"/>
          <w:sz w:val="22"/>
          <w:szCs w:val="22"/>
        </w:rPr>
        <w:t>5. Prijave</w:t>
      </w:r>
    </w:p>
    <w:p w:rsidR="00650DC6" w:rsidRDefault="00650DC6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</w:p>
    <w:p w:rsidR="006D35FA" w:rsidRDefault="005E40B2" w:rsidP="006D35FA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Na tekmovanje se lah</w:t>
      </w:r>
      <w:r w:rsidR="00175066" w:rsidRPr="009A25CC">
        <w:rPr>
          <w:rFonts w:ascii="Calibri" w:hAnsi="Calibri"/>
          <w:noProof w:val="0"/>
          <w:sz w:val="22"/>
          <w:szCs w:val="22"/>
        </w:rPr>
        <w:t xml:space="preserve">ko prijavijo člani folklornih skupin ali individualni plesni pari. Prijavitelj je lahko plesni par, folklorna skupina ali društvo. Posamezna folklorna skupina oz. društvo lahko </w:t>
      </w:r>
    </w:p>
    <w:p w:rsidR="00175066" w:rsidRPr="009A25CC" w:rsidRDefault="0017506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lastRenderedPageBreak/>
        <w:t xml:space="preserve">prijavi </w:t>
      </w:r>
      <w:r w:rsidRPr="00CE2406">
        <w:rPr>
          <w:rFonts w:ascii="Calibri" w:hAnsi="Calibri"/>
          <w:noProof w:val="0"/>
          <w:sz w:val="22"/>
          <w:szCs w:val="22"/>
        </w:rPr>
        <w:t xml:space="preserve">največ </w:t>
      </w:r>
      <w:r w:rsidR="00BB1ECB">
        <w:rPr>
          <w:rFonts w:ascii="Calibri" w:hAnsi="Calibri"/>
          <w:noProof w:val="0"/>
          <w:sz w:val="22"/>
          <w:szCs w:val="22"/>
        </w:rPr>
        <w:t>tri</w:t>
      </w:r>
      <w:r w:rsidRPr="00CE2406">
        <w:rPr>
          <w:rFonts w:ascii="Calibri" w:hAnsi="Calibri"/>
          <w:noProof w:val="0"/>
          <w:sz w:val="22"/>
          <w:szCs w:val="22"/>
        </w:rPr>
        <w:t xml:space="preserve"> pare</w:t>
      </w:r>
      <w:r w:rsidR="00EF7B79" w:rsidRPr="00CE2406">
        <w:rPr>
          <w:rFonts w:ascii="Calibri" w:hAnsi="Calibri"/>
          <w:noProof w:val="0"/>
          <w:sz w:val="22"/>
          <w:szCs w:val="22"/>
        </w:rPr>
        <w:t xml:space="preserve"> s tremi različnimi odrskimi postavitvami</w:t>
      </w:r>
      <w:r w:rsidRPr="00CE2406">
        <w:rPr>
          <w:rFonts w:ascii="Calibri" w:hAnsi="Calibri"/>
          <w:noProof w:val="0"/>
          <w:sz w:val="22"/>
          <w:szCs w:val="22"/>
        </w:rPr>
        <w:t>.</w:t>
      </w:r>
    </w:p>
    <w:p w:rsidR="004C34D3" w:rsidRPr="009A25CC" w:rsidRDefault="004C34D3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5E40B2" w:rsidRPr="009A25CC" w:rsidRDefault="005E40B2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Tekmovalci</w:t>
      </w:r>
      <w:r w:rsidR="00F515F6">
        <w:rPr>
          <w:rFonts w:ascii="Calibri" w:hAnsi="Calibri"/>
          <w:noProof w:val="0"/>
          <w:sz w:val="22"/>
          <w:szCs w:val="22"/>
        </w:rPr>
        <w:t xml:space="preserve"> </w:t>
      </w:r>
      <w:r w:rsidRPr="009A25CC">
        <w:rPr>
          <w:rFonts w:ascii="Calibri" w:hAnsi="Calibri"/>
          <w:noProof w:val="0"/>
          <w:sz w:val="22"/>
          <w:szCs w:val="22"/>
        </w:rPr>
        <w:t xml:space="preserve">morajo </w:t>
      </w:r>
      <w:r w:rsidRPr="002B094E">
        <w:rPr>
          <w:rFonts w:ascii="Calibri" w:hAnsi="Calibri"/>
          <w:noProof w:val="0"/>
          <w:sz w:val="22"/>
          <w:szCs w:val="22"/>
        </w:rPr>
        <w:t>v let</w:t>
      </w:r>
      <w:r w:rsidR="00625024" w:rsidRPr="002B094E">
        <w:rPr>
          <w:rFonts w:ascii="Calibri" w:hAnsi="Calibri"/>
          <w:noProof w:val="0"/>
          <w:sz w:val="22"/>
          <w:szCs w:val="22"/>
        </w:rPr>
        <w:t>u 201</w:t>
      </w:r>
      <w:r w:rsidR="00221031">
        <w:rPr>
          <w:rFonts w:ascii="Calibri" w:hAnsi="Calibri"/>
          <w:noProof w:val="0"/>
          <w:sz w:val="22"/>
          <w:szCs w:val="22"/>
        </w:rPr>
        <w:t>8</w:t>
      </w:r>
      <w:r w:rsidR="00175066" w:rsidRPr="002B094E">
        <w:rPr>
          <w:rFonts w:ascii="Calibri" w:hAnsi="Calibri"/>
          <w:noProof w:val="0"/>
          <w:sz w:val="22"/>
          <w:szCs w:val="22"/>
        </w:rPr>
        <w:t xml:space="preserve"> dopolniti</w:t>
      </w:r>
      <w:r w:rsidR="00175066" w:rsidRPr="009A25CC">
        <w:rPr>
          <w:rFonts w:ascii="Calibri" w:hAnsi="Calibri"/>
          <w:noProof w:val="0"/>
          <w:sz w:val="22"/>
          <w:szCs w:val="22"/>
        </w:rPr>
        <w:t xml:space="preserve"> najmanj 16 let, </w:t>
      </w:r>
      <w:r w:rsidRPr="009A25CC">
        <w:rPr>
          <w:rFonts w:ascii="Calibri" w:hAnsi="Calibri"/>
          <w:noProof w:val="0"/>
          <w:sz w:val="22"/>
          <w:szCs w:val="22"/>
        </w:rPr>
        <w:t>kar dokažejo z osebnim dokumentom najkasneje 1 uro pred pričetkom tekmovanja.</w:t>
      </w:r>
      <w:r w:rsidR="00F515F6">
        <w:rPr>
          <w:rFonts w:ascii="Calibri" w:hAnsi="Calibri"/>
          <w:noProof w:val="0"/>
          <w:sz w:val="22"/>
          <w:szCs w:val="22"/>
        </w:rPr>
        <w:t xml:space="preserve"> Starost</w:t>
      </w:r>
      <w:r w:rsidR="00762B37">
        <w:rPr>
          <w:rFonts w:ascii="Calibri" w:hAnsi="Calibri"/>
          <w:noProof w:val="0"/>
          <w:sz w:val="22"/>
          <w:szCs w:val="22"/>
        </w:rPr>
        <w:t xml:space="preserve"> prijavljenih</w:t>
      </w:r>
      <w:r w:rsidR="00F515F6">
        <w:rPr>
          <w:rFonts w:ascii="Calibri" w:hAnsi="Calibri"/>
          <w:noProof w:val="0"/>
          <w:sz w:val="22"/>
          <w:szCs w:val="22"/>
        </w:rPr>
        <w:t xml:space="preserve"> godbenikov ni pomembna.</w:t>
      </w:r>
    </w:p>
    <w:p w:rsidR="004C34D3" w:rsidRPr="009A25CC" w:rsidRDefault="004C34D3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D94624" w:rsidRPr="009A25CC" w:rsidRDefault="00D94624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 xml:space="preserve">Vsi nastopajoči sodelujejo na </w:t>
      </w:r>
      <w:r w:rsidRPr="00C705FF">
        <w:rPr>
          <w:rFonts w:ascii="Calibri" w:hAnsi="Calibri"/>
          <w:noProof w:val="0"/>
          <w:sz w:val="22"/>
          <w:szCs w:val="22"/>
        </w:rPr>
        <w:t>lastno</w:t>
      </w:r>
      <w:r w:rsidRPr="009A25CC">
        <w:rPr>
          <w:rFonts w:ascii="Calibri" w:hAnsi="Calibri"/>
          <w:noProof w:val="0"/>
          <w:sz w:val="22"/>
          <w:szCs w:val="22"/>
        </w:rPr>
        <w:t xml:space="preserve"> odgovornost – organizator bo poskrbel za stalno dežurstvo </w:t>
      </w:r>
      <w:r w:rsidR="00125692">
        <w:rPr>
          <w:rFonts w:ascii="Calibri" w:hAnsi="Calibri"/>
          <w:noProof w:val="0"/>
          <w:sz w:val="22"/>
          <w:szCs w:val="22"/>
        </w:rPr>
        <w:t xml:space="preserve">v </w:t>
      </w:r>
      <w:r w:rsidR="004F0231" w:rsidRPr="009A25CC">
        <w:rPr>
          <w:rFonts w:ascii="Calibri" w:hAnsi="Calibri"/>
          <w:noProof w:val="0"/>
          <w:sz w:val="22"/>
          <w:szCs w:val="22"/>
        </w:rPr>
        <w:t>prostoru za registracijo</w:t>
      </w:r>
      <w:r w:rsidR="00175066" w:rsidRPr="009A25CC">
        <w:rPr>
          <w:rFonts w:ascii="Calibri" w:hAnsi="Calibri"/>
          <w:noProof w:val="0"/>
          <w:sz w:val="22"/>
          <w:szCs w:val="22"/>
        </w:rPr>
        <w:t xml:space="preserve">, </w:t>
      </w:r>
      <w:r w:rsidR="004F0231" w:rsidRPr="009A25CC">
        <w:rPr>
          <w:rFonts w:ascii="Calibri" w:hAnsi="Calibri"/>
          <w:noProof w:val="0"/>
          <w:sz w:val="22"/>
          <w:szCs w:val="22"/>
        </w:rPr>
        <w:t>ki bo lahko takoj kontaktiralo zdravniško pomoč.</w:t>
      </w:r>
    </w:p>
    <w:p w:rsidR="00175066" w:rsidRPr="009A25CC" w:rsidRDefault="0017506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C705FF" w:rsidRDefault="004F0231" w:rsidP="00650DC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 xml:space="preserve">Rok za </w:t>
      </w:r>
      <w:r w:rsidRPr="002B094E">
        <w:rPr>
          <w:rFonts w:ascii="Calibri" w:hAnsi="Calibri"/>
          <w:noProof w:val="0"/>
          <w:sz w:val="22"/>
          <w:szCs w:val="22"/>
        </w:rPr>
        <w:t xml:space="preserve">prijavo je </w:t>
      </w:r>
      <w:r w:rsidR="00625024" w:rsidRPr="002B094E">
        <w:rPr>
          <w:rFonts w:ascii="Calibri" w:hAnsi="Calibri"/>
          <w:noProof w:val="0"/>
          <w:sz w:val="22"/>
          <w:szCs w:val="22"/>
        </w:rPr>
        <w:t>15</w:t>
      </w:r>
      <w:r w:rsidR="00C30341" w:rsidRPr="002B094E">
        <w:rPr>
          <w:rFonts w:ascii="Calibri" w:hAnsi="Calibri"/>
          <w:noProof w:val="0"/>
          <w:sz w:val="22"/>
          <w:szCs w:val="22"/>
        </w:rPr>
        <w:t>. oktober</w:t>
      </w:r>
      <w:r w:rsidR="00221031">
        <w:rPr>
          <w:rFonts w:ascii="Calibri" w:hAnsi="Calibri"/>
          <w:noProof w:val="0"/>
          <w:sz w:val="22"/>
          <w:szCs w:val="22"/>
        </w:rPr>
        <w:t xml:space="preserve"> 2018</w:t>
      </w:r>
      <w:r w:rsidR="00A92F6E" w:rsidRPr="002B094E">
        <w:rPr>
          <w:rFonts w:ascii="Calibri" w:hAnsi="Calibri"/>
          <w:noProof w:val="0"/>
          <w:sz w:val="22"/>
          <w:szCs w:val="22"/>
        </w:rPr>
        <w:t xml:space="preserve"> </w:t>
      </w:r>
      <w:r w:rsidRPr="002B094E">
        <w:rPr>
          <w:rFonts w:ascii="Calibri" w:hAnsi="Calibri"/>
          <w:noProof w:val="0"/>
          <w:sz w:val="22"/>
          <w:szCs w:val="22"/>
        </w:rPr>
        <w:t>s</w:t>
      </w:r>
      <w:r w:rsidRPr="009A25CC">
        <w:rPr>
          <w:rFonts w:ascii="Calibri" w:hAnsi="Calibri"/>
          <w:noProof w:val="0"/>
          <w:sz w:val="22"/>
          <w:szCs w:val="22"/>
        </w:rPr>
        <w:t xml:space="preserve"> priloženo prijavnico</w:t>
      </w:r>
      <w:r w:rsidR="00643421" w:rsidRPr="009A25CC">
        <w:rPr>
          <w:rFonts w:ascii="Calibri" w:hAnsi="Calibri"/>
          <w:noProof w:val="0"/>
          <w:sz w:val="22"/>
          <w:szCs w:val="22"/>
        </w:rPr>
        <w:t xml:space="preserve"> in kratkim opisom (do 40 besed) plesnega spleta</w:t>
      </w:r>
      <w:r w:rsidRPr="009A25CC">
        <w:rPr>
          <w:rFonts w:ascii="Calibri" w:hAnsi="Calibri"/>
          <w:noProof w:val="0"/>
          <w:sz w:val="22"/>
          <w:szCs w:val="22"/>
        </w:rPr>
        <w:t>.</w:t>
      </w:r>
      <w:r w:rsidR="00175066" w:rsidRPr="009A25CC">
        <w:rPr>
          <w:rFonts w:ascii="Calibri" w:hAnsi="Calibri"/>
          <w:noProof w:val="0"/>
          <w:sz w:val="22"/>
          <w:szCs w:val="22"/>
        </w:rPr>
        <w:t xml:space="preserve"> </w:t>
      </w:r>
      <w:r w:rsidR="00C705FF">
        <w:rPr>
          <w:rFonts w:ascii="Calibri" w:hAnsi="Calibri"/>
          <w:noProof w:val="0"/>
          <w:sz w:val="22"/>
          <w:szCs w:val="22"/>
        </w:rPr>
        <w:t>Prijavnina</w:t>
      </w:r>
      <w:r w:rsidR="00C50917">
        <w:rPr>
          <w:rFonts w:ascii="Calibri" w:hAnsi="Calibri"/>
          <w:noProof w:val="0"/>
          <w:sz w:val="22"/>
          <w:szCs w:val="22"/>
        </w:rPr>
        <w:t xml:space="preserve"> tekmovalnega para je</w:t>
      </w:r>
      <w:r w:rsidR="00C705FF">
        <w:rPr>
          <w:rFonts w:ascii="Calibri" w:hAnsi="Calibri"/>
          <w:noProof w:val="0"/>
          <w:sz w:val="22"/>
          <w:szCs w:val="22"/>
        </w:rPr>
        <w:t xml:space="preserve"> 10</w:t>
      </w:r>
      <w:r w:rsidR="002C1F24">
        <w:rPr>
          <w:rFonts w:ascii="Calibri" w:hAnsi="Calibri"/>
          <w:noProof w:val="0"/>
          <w:sz w:val="22"/>
          <w:szCs w:val="22"/>
        </w:rPr>
        <w:t xml:space="preserve"> </w:t>
      </w:r>
      <w:r w:rsidR="009759D3">
        <w:rPr>
          <w:rFonts w:ascii="Calibri" w:hAnsi="Calibri"/>
          <w:noProof w:val="0"/>
          <w:sz w:val="22"/>
          <w:szCs w:val="22"/>
        </w:rPr>
        <w:t>EUR</w:t>
      </w:r>
      <w:r w:rsidR="00125692">
        <w:rPr>
          <w:rFonts w:ascii="Calibri" w:hAnsi="Calibri"/>
          <w:noProof w:val="0"/>
          <w:sz w:val="22"/>
          <w:szCs w:val="22"/>
        </w:rPr>
        <w:t xml:space="preserve">, ki jo tekmovalci poravnajo ob prijavi na </w:t>
      </w:r>
      <w:r w:rsidR="00C50917">
        <w:rPr>
          <w:rFonts w:ascii="Calibri" w:hAnsi="Calibri"/>
          <w:noProof w:val="0"/>
          <w:sz w:val="22"/>
          <w:szCs w:val="22"/>
        </w:rPr>
        <w:t xml:space="preserve">bančni račun </w:t>
      </w:r>
      <w:r w:rsidR="00C50917" w:rsidRPr="00C50917">
        <w:rPr>
          <w:rFonts w:asciiTheme="minorHAnsi" w:hAnsiTheme="minorHAnsi" w:cs="Arial"/>
          <w:bCs/>
          <w:sz w:val="22"/>
          <w:szCs w:val="22"/>
        </w:rPr>
        <w:t>SI56 0201 0025 3582 022</w:t>
      </w:r>
      <w:r w:rsidR="00C50917">
        <w:rPr>
          <w:rFonts w:asciiTheme="minorHAnsi" w:hAnsiTheme="minorHAnsi" w:cs="Arial"/>
          <w:bCs/>
          <w:sz w:val="22"/>
          <w:szCs w:val="22"/>
        </w:rPr>
        <w:t>, odprt pri NLB banka, d.d.</w:t>
      </w:r>
    </w:p>
    <w:p w:rsidR="00650DC6" w:rsidRDefault="00650DC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643421" w:rsidRPr="009A25CC" w:rsidRDefault="00C50917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Organizator</w:t>
      </w:r>
      <w:r w:rsidR="003655AD" w:rsidRPr="00C705FF">
        <w:rPr>
          <w:rFonts w:ascii="Calibri" w:hAnsi="Calibri"/>
          <w:noProof w:val="0"/>
          <w:sz w:val="22"/>
          <w:szCs w:val="22"/>
        </w:rPr>
        <w:t xml:space="preserve"> ne nosi nobenih stroškov sodelujočih tekmovalcev in njihovega spremstva</w:t>
      </w:r>
      <w:r w:rsidR="00D5783F" w:rsidRPr="00C705FF">
        <w:rPr>
          <w:rFonts w:ascii="Calibri" w:hAnsi="Calibri"/>
          <w:noProof w:val="0"/>
          <w:sz w:val="22"/>
          <w:szCs w:val="22"/>
        </w:rPr>
        <w:t>.</w:t>
      </w:r>
      <w:r w:rsidR="00643421" w:rsidRPr="009A25CC">
        <w:rPr>
          <w:rFonts w:ascii="Calibri" w:hAnsi="Calibri"/>
          <w:noProof w:val="0"/>
          <w:sz w:val="22"/>
          <w:szCs w:val="22"/>
        </w:rPr>
        <w:t xml:space="preserve"> </w:t>
      </w:r>
    </w:p>
    <w:p w:rsidR="00175066" w:rsidRPr="009A25CC" w:rsidRDefault="0017506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4F0231" w:rsidRDefault="00643421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Organizator bo p</w:t>
      </w:r>
      <w:r w:rsidR="00887960">
        <w:rPr>
          <w:rFonts w:ascii="Calibri" w:hAnsi="Calibri"/>
          <w:noProof w:val="0"/>
          <w:sz w:val="22"/>
          <w:szCs w:val="22"/>
        </w:rPr>
        <w:t xml:space="preserve">obiral simbolično vstopnino v znesku </w:t>
      </w:r>
      <w:r w:rsidR="006F00A1" w:rsidRPr="00C705FF">
        <w:rPr>
          <w:rFonts w:ascii="Calibri" w:hAnsi="Calibri"/>
          <w:noProof w:val="0"/>
          <w:sz w:val="22"/>
          <w:szCs w:val="22"/>
        </w:rPr>
        <w:t>3</w:t>
      </w:r>
      <w:r w:rsidR="00175066" w:rsidRPr="00C705FF">
        <w:rPr>
          <w:rFonts w:ascii="Calibri" w:hAnsi="Calibri"/>
          <w:noProof w:val="0"/>
          <w:sz w:val="22"/>
          <w:szCs w:val="22"/>
        </w:rPr>
        <w:t>,00</w:t>
      </w:r>
      <w:r w:rsidR="00050FFE" w:rsidRPr="00C705FF">
        <w:rPr>
          <w:rFonts w:ascii="Calibri" w:hAnsi="Calibri"/>
          <w:noProof w:val="0"/>
          <w:sz w:val="22"/>
          <w:szCs w:val="22"/>
        </w:rPr>
        <w:t xml:space="preserve"> EUR</w:t>
      </w:r>
      <w:r w:rsidR="00050FFE">
        <w:rPr>
          <w:rFonts w:ascii="Calibri" w:hAnsi="Calibri"/>
          <w:noProof w:val="0"/>
          <w:sz w:val="22"/>
          <w:szCs w:val="22"/>
        </w:rPr>
        <w:t>,</w:t>
      </w:r>
      <w:r w:rsidR="00892182">
        <w:rPr>
          <w:rFonts w:ascii="Calibri" w:hAnsi="Calibri"/>
          <w:noProof w:val="0"/>
          <w:sz w:val="22"/>
          <w:szCs w:val="22"/>
        </w:rPr>
        <w:t xml:space="preserve"> </w:t>
      </w:r>
      <w:r w:rsidR="00050FFE">
        <w:rPr>
          <w:rFonts w:ascii="Calibri" w:hAnsi="Calibri"/>
          <w:noProof w:val="0"/>
          <w:sz w:val="22"/>
          <w:szCs w:val="22"/>
        </w:rPr>
        <w:t xml:space="preserve">ki velja za obe </w:t>
      </w:r>
      <w:r w:rsidR="0075402A">
        <w:rPr>
          <w:rFonts w:ascii="Calibri" w:hAnsi="Calibri"/>
          <w:noProof w:val="0"/>
          <w:sz w:val="22"/>
          <w:szCs w:val="22"/>
        </w:rPr>
        <w:t>kvalifikacijsko in finalno prireditev.</w:t>
      </w:r>
    </w:p>
    <w:p w:rsidR="004C34D3" w:rsidRPr="009A25CC" w:rsidRDefault="004C34D3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6D35FA" w:rsidRDefault="0017506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2B094E">
        <w:rPr>
          <w:rFonts w:ascii="Calibri" w:hAnsi="Calibri"/>
          <w:noProof w:val="0"/>
          <w:sz w:val="22"/>
          <w:szCs w:val="22"/>
        </w:rPr>
        <w:t>Prijavnico je treb</w:t>
      </w:r>
      <w:r w:rsidR="004C34D3" w:rsidRPr="002B094E">
        <w:rPr>
          <w:rFonts w:ascii="Calibri" w:hAnsi="Calibri"/>
          <w:noProof w:val="0"/>
          <w:sz w:val="22"/>
          <w:szCs w:val="22"/>
        </w:rPr>
        <w:t xml:space="preserve">a poslati po </w:t>
      </w:r>
      <w:r w:rsidR="00D91637" w:rsidRPr="00650DC6">
        <w:rPr>
          <w:rFonts w:ascii="Calibri" w:hAnsi="Calibri"/>
          <w:noProof w:val="0"/>
          <w:sz w:val="22"/>
          <w:szCs w:val="22"/>
          <w:u w:val="single"/>
        </w:rPr>
        <w:t>e-</w:t>
      </w:r>
      <w:r w:rsidR="003B7780" w:rsidRPr="00650DC6">
        <w:rPr>
          <w:rFonts w:ascii="Calibri" w:hAnsi="Calibri"/>
          <w:noProof w:val="0"/>
          <w:sz w:val="22"/>
          <w:szCs w:val="22"/>
          <w:u w:val="single"/>
        </w:rPr>
        <w:t>pošti</w:t>
      </w:r>
      <w:r w:rsidR="002B094E" w:rsidRPr="00650DC6">
        <w:rPr>
          <w:rFonts w:ascii="Calibri" w:hAnsi="Calibri"/>
          <w:noProof w:val="0"/>
          <w:sz w:val="22"/>
          <w:szCs w:val="22"/>
          <w:u w:val="single"/>
        </w:rPr>
        <w:t xml:space="preserve"> (</w:t>
      </w:r>
      <w:hyperlink r:id="rId9" w:history="1">
        <w:r w:rsidR="00650DC6" w:rsidRPr="00650DC6">
          <w:rPr>
            <w:rStyle w:val="Hiperpovezava"/>
            <w:rFonts w:ascii="Calibri" w:hAnsi="Calibri"/>
            <w:noProof w:val="0"/>
            <w:color w:val="auto"/>
            <w:sz w:val="22"/>
            <w:szCs w:val="22"/>
          </w:rPr>
          <w:t>info@marolt.si</w:t>
        </w:r>
      </w:hyperlink>
      <w:r w:rsidR="002B094E" w:rsidRPr="00650DC6">
        <w:rPr>
          <w:rFonts w:ascii="Calibri" w:hAnsi="Calibri"/>
          <w:noProof w:val="0"/>
          <w:sz w:val="22"/>
          <w:szCs w:val="22"/>
          <w:u w:val="single"/>
        </w:rPr>
        <w:t>)</w:t>
      </w:r>
      <w:r w:rsidR="00650DC6" w:rsidRPr="00650DC6">
        <w:rPr>
          <w:rFonts w:ascii="Calibri" w:hAnsi="Calibri"/>
          <w:noProof w:val="0"/>
          <w:sz w:val="22"/>
          <w:szCs w:val="22"/>
        </w:rPr>
        <w:t xml:space="preserve"> </w:t>
      </w:r>
      <w:r w:rsidR="00D91637" w:rsidRPr="002B094E">
        <w:rPr>
          <w:rFonts w:ascii="Calibri" w:hAnsi="Calibri"/>
          <w:noProof w:val="0"/>
          <w:sz w:val="22"/>
          <w:szCs w:val="22"/>
        </w:rPr>
        <w:t xml:space="preserve">najpozneje do </w:t>
      </w:r>
      <w:r w:rsidR="00625024" w:rsidRPr="002B094E">
        <w:rPr>
          <w:rFonts w:ascii="Calibri" w:hAnsi="Calibri"/>
          <w:noProof w:val="0"/>
          <w:sz w:val="22"/>
          <w:szCs w:val="22"/>
        </w:rPr>
        <w:t>15</w:t>
      </w:r>
      <w:r w:rsidR="00C30341" w:rsidRPr="002B094E">
        <w:rPr>
          <w:rFonts w:ascii="Calibri" w:hAnsi="Calibri"/>
          <w:noProof w:val="0"/>
          <w:sz w:val="22"/>
          <w:szCs w:val="22"/>
        </w:rPr>
        <w:t>.</w:t>
      </w:r>
      <w:r w:rsidR="00650DC6">
        <w:rPr>
          <w:rFonts w:ascii="Calibri" w:hAnsi="Calibri"/>
          <w:noProof w:val="0"/>
          <w:sz w:val="22"/>
          <w:szCs w:val="22"/>
        </w:rPr>
        <w:t xml:space="preserve"> </w:t>
      </w:r>
      <w:r w:rsidR="00C30341" w:rsidRPr="002B094E">
        <w:rPr>
          <w:rFonts w:ascii="Calibri" w:hAnsi="Calibri"/>
          <w:noProof w:val="0"/>
          <w:sz w:val="22"/>
          <w:szCs w:val="22"/>
        </w:rPr>
        <w:t>10</w:t>
      </w:r>
      <w:r w:rsidR="002C1F24" w:rsidRPr="002B094E">
        <w:rPr>
          <w:rFonts w:ascii="Calibri" w:hAnsi="Calibri"/>
          <w:noProof w:val="0"/>
          <w:sz w:val="22"/>
          <w:szCs w:val="22"/>
        </w:rPr>
        <w:t>.</w:t>
      </w:r>
      <w:r w:rsidR="00650DC6">
        <w:rPr>
          <w:rFonts w:ascii="Calibri" w:hAnsi="Calibri"/>
          <w:noProof w:val="0"/>
          <w:sz w:val="22"/>
          <w:szCs w:val="22"/>
        </w:rPr>
        <w:t xml:space="preserve"> </w:t>
      </w:r>
      <w:r w:rsidR="00625024" w:rsidRPr="002B094E">
        <w:rPr>
          <w:rFonts w:ascii="Calibri" w:hAnsi="Calibri"/>
          <w:noProof w:val="0"/>
          <w:sz w:val="22"/>
          <w:szCs w:val="22"/>
        </w:rPr>
        <w:t>201</w:t>
      </w:r>
      <w:r w:rsidR="00221031">
        <w:rPr>
          <w:rFonts w:ascii="Calibri" w:hAnsi="Calibri"/>
          <w:noProof w:val="0"/>
          <w:sz w:val="22"/>
          <w:szCs w:val="22"/>
        </w:rPr>
        <w:t>8</w:t>
      </w:r>
      <w:r w:rsidR="002B094E" w:rsidRPr="002B094E">
        <w:rPr>
          <w:rFonts w:ascii="Calibri" w:hAnsi="Calibri"/>
          <w:noProof w:val="0"/>
          <w:sz w:val="22"/>
          <w:szCs w:val="22"/>
        </w:rPr>
        <w:t>.</w:t>
      </w:r>
      <w:r w:rsidR="00650DC6">
        <w:rPr>
          <w:rFonts w:ascii="Calibri" w:hAnsi="Calibri"/>
          <w:noProof w:val="0"/>
          <w:sz w:val="22"/>
          <w:szCs w:val="22"/>
        </w:rPr>
        <w:t xml:space="preserve"> </w:t>
      </w:r>
    </w:p>
    <w:p w:rsidR="006D35FA" w:rsidRDefault="006D35FA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650DC6" w:rsidRPr="009A25CC" w:rsidRDefault="00650DC6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>Oddaja prijavnice pomeni, da se prijavitelj strinja z vsemi pogoji in kriteriji razpisa.</w:t>
      </w:r>
    </w:p>
    <w:p w:rsidR="00D5783F" w:rsidRPr="009A25CC" w:rsidRDefault="00D5783F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D5783F" w:rsidRPr="006D35FA" w:rsidRDefault="00D5783F" w:rsidP="00650DC6">
      <w:pPr>
        <w:spacing w:line="276" w:lineRule="auto"/>
        <w:jc w:val="both"/>
        <w:rPr>
          <w:rFonts w:ascii="Calibri" w:hAnsi="Calibri"/>
          <w:noProof w:val="0"/>
          <w:sz w:val="8"/>
          <w:szCs w:val="22"/>
        </w:rPr>
      </w:pPr>
    </w:p>
    <w:p w:rsidR="00D5783F" w:rsidRDefault="00175066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  <w:r w:rsidRPr="002B094E">
        <w:rPr>
          <w:rFonts w:ascii="Calibri" w:hAnsi="Calibri"/>
          <w:b/>
          <w:noProof w:val="0"/>
          <w:sz w:val="22"/>
          <w:szCs w:val="22"/>
        </w:rPr>
        <w:t xml:space="preserve">6. </w:t>
      </w:r>
      <w:r w:rsidR="003B7780" w:rsidRPr="002B094E">
        <w:rPr>
          <w:rFonts w:ascii="Calibri" w:hAnsi="Calibri"/>
          <w:b/>
          <w:noProof w:val="0"/>
          <w:sz w:val="22"/>
          <w:szCs w:val="22"/>
        </w:rPr>
        <w:t>Predviden</w:t>
      </w:r>
      <w:r w:rsidR="00D5783F" w:rsidRPr="002B094E">
        <w:rPr>
          <w:rFonts w:ascii="Calibri" w:hAnsi="Calibri"/>
          <w:b/>
          <w:noProof w:val="0"/>
          <w:sz w:val="22"/>
          <w:szCs w:val="22"/>
        </w:rPr>
        <w:t xml:space="preserve"> urn</w:t>
      </w:r>
      <w:r w:rsidR="00625024" w:rsidRPr="002B094E">
        <w:rPr>
          <w:rFonts w:ascii="Calibri" w:hAnsi="Calibri"/>
          <w:b/>
          <w:noProof w:val="0"/>
          <w:sz w:val="22"/>
          <w:szCs w:val="22"/>
        </w:rPr>
        <w:t xml:space="preserve">ik tekmovanja </w:t>
      </w:r>
      <w:r w:rsidR="00221031">
        <w:rPr>
          <w:rFonts w:ascii="Calibri" w:hAnsi="Calibri"/>
          <w:b/>
          <w:noProof w:val="0"/>
          <w:sz w:val="22"/>
          <w:szCs w:val="22"/>
        </w:rPr>
        <w:t>17</w:t>
      </w:r>
      <w:r w:rsidRPr="002B094E">
        <w:rPr>
          <w:rFonts w:ascii="Calibri" w:hAnsi="Calibri"/>
          <w:b/>
          <w:noProof w:val="0"/>
          <w:sz w:val="22"/>
          <w:szCs w:val="22"/>
        </w:rPr>
        <w:t>. novembra 201</w:t>
      </w:r>
      <w:r w:rsidR="00221031">
        <w:rPr>
          <w:rFonts w:ascii="Calibri" w:hAnsi="Calibri"/>
          <w:b/>
          <w:noProof w:val="0"/>
          <w:sz w:val="22"/>
          <w:szCs w:val="22"/>
        </w:rPr>
        <w:t>8</w:t>
      </w:r>
      <w:r w:rsidR="00125692" w:rsidRPr="002B094E">
        <w:rPr>
          <w:rFonts w:ascii="Calibri" w:hAnsi="Calibri"/>
          <w:b/>
          <w:noProof w:val="0"/>
          <w:sz w:val="22"/>
          <w:szCs w:val="22"/>
        </w:rPr>
        <w:t xml:space="preserve"> </w:t>
      </w:r>
    </w:p>
    <w:p w:rsidR="00221031" w:rsidRPr="00221031" w:rsidRDefault="00221031" w:rsidP="00650DC6">
      <w:pPr>
        <w:spacing w:line="276" w:lineRule="auto"/>
        <w:jc w:val="both"/>
        <w:rPr>
          <w:rFonts w:ascii="Calibri" w:hAnsi="Calibri"/>
          <w:b/>
          <w:noProof w:val="0"/>
          <w:sz w:val="22"/>
          <w:szCs w:val="22"/>
        </w:rPr>
      </w:pPr>
    </w:p>
    <w:p w:rsidR="00175066" w:rsidRPr="009A25CC" w:rsidRDefault="00C50917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Organizator bo n</w:t>
      </w:r>
      <w:r w:rsidR="00D5783F" w:rsidRPr="009A25CC">
        <w:rPr>
          <w:rFonts w:ascii="Calibri" w:hAnsi="Calibri"/>
          <w:noProof w:val="0"/>
          <w:sz w:val="22"/>
          <w:szCs w:val="22"/>
        </w:rPr>
        <w:t>atančnejši urnik</w:t>
      </w:r>
      <w:r>
        <w:rPr>
          <w:rFonts w:ascii="Calibri" w:hAnsi="Calibri"/>
          <w:noProof w:val="0"/>
          <w:sz w:val="22"/>
          <w:szCs w:val="22"/>
        </w:rPr>
        <w:t xml:space="preserve"> </w:t>
      </w:r>
      <w:r w:rsidRPr="009A25CC">
        <w:rPr>
          <w:rFonts w:ascii="Calibri" w:hAnsi="Calibri"/>
          <w:noProof w:val="0"/>
          <w:sz w:val="22"/>
          <w:szCs w:val="22"/>
        </w:rPr>
        <w:t xml:space="preserve">po </w:t>
      </w:r>
      <w:r>
        <w:rPr>
          <w:rFonts w:ascii="Calibri" w:hAnsi="Calibri"/>
          <w:noProof w:val="0"/>
          <w:sz w:val="22"/>
          <w:szCs w:val="22"/>
        </w:rPr>
        <w:t>zaključku prijav sporočil prijavljenim na</w:t>
      </w:r>
      <w:r w:rsidR="00D04E57">
        <w:rPr>
          <w:rFonts w:ascii="Calibri" w:hAnsi="Calibri"/>
          <w:noProof w:val="0"/>
          <w:sz w:val="22"/>
          <w:szCs w:val="22"/>
        </w:rPr>
        <w:t xml:space="preserve"> tekmovanje, prav tako pa bodo informacije objavljene na spletni strani JSKD. </w:t>
      </w:r>
    </w:p>
    <w:p w:rsidR="00D5783F" w:rsidRPr="009A25CC" w:rsidRDefault="00D5783F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D5783F" w:rsidRDefault="00D5783F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  <w:r w:rsidRPr="002B094E">
        <w:rPr>
          <w:rFonts w:ascii="Calibri" w:hAnsi="Calibri"/>
          <w:noProof w:val="0"/>
          <w:sz w:val="22"/>
          <w:szCs w:val="22"/>
        </w:rPr>
        <w:t xml:space="preserve">Veselimo se, da se boste v čim večjem številu odzvali </w:t>
      </w:r>
      <w:r w:rsidR="00125692" w:rsidRPr="002B094E">
        <w:rPr>
          <w:rFonts w:ascii="Calibri" w:hAnsi="Calibri"/>
          <w:noProof w:val="0"/>
          <w:sz w:val="22"/>
          <w:szCs w:val="22"/>
        </w:rPr>
        <w:t>na</w:t>
      </w:r>
      <w:r w:rsidR="00625024" w:rsidRPr="002B094E">
        <w:rPr>
          <w:rFonts w:ascii="Calibri" w:hAnsi="Calibri"/>
          <w:noProof w:val="0"/>
          <w:sz w:val="22"/>
          <w:szCs w:val="22"/>
        </w:rPr>
        <w:t xml:space="preserve">šemu vabilu in tako podprli že </w:t>
      </w:r>
      <w:r w:rsidR="00221031">
        <w:rPr>
          <w:rFonts w:ascii="Calibri" w:hAnsi="Calibri"/>
          <w:noProof w:val="0"/>
          <w:sz w:val="22"/>
          <w:szCs w:val="22"/>
        </w:rPr>
        <w:t>5</w:t>
      </w:r>
      <w:r w:rsidR="00125692" w:rsidRPr="002B094E">
        <w:rPr>
          <w:rFonts w:ascii="Calibri" w:hAnsi="Calibri"/>
          <w:noProof w:val="0"/>
          <w:sz w:val="22"/>
          <w:szCs w:val="22"/>
        </w:rPr>
        <w:t>.</w:t>
      </w:r>
      <w:r w:rsidRPr="002B094E">
        <w:rPr>
          <w:rFonts w:ascii="Calibri" w:hAnsi="Calibri"/>
          <w:noProof w:val="0"/>
          <w:sz w:val="22"/>
          <w:szCs w:val="22"/>
        </w:rPr>
        <w:t xml:space="preserve"> tekmovanje </w:t>
      </w:r>
      <w:r w:rsidR="00175066" w:rsidRPr="002B094E">
        <w:rPr>
          <w:rFonts w:ascii="Calibri" w:hAnsi="Calibri"/>
          <w:noProof w:val="0"/>
          <w:sz w:val="22"/>
          <w:szCs w:val="22"/>
        </w:rPr>
        <w:t>parov v slovenskih ljudskih plesih.</w:t>
      </w:r>
    </w:p>
    <w:p w:rsidR="006D35FA" w:rsidRDefault="006D35FA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6D35FA" w:rsidRPr="009A25CC" w:rsidRDefault="006D35FA" w:rsidP="00650DC6">
      <w:pPr>
        <w:spacing w:line="276" w:lineRule="auto"/>
        <w:jc w:val="both"/>
        <w:rPr>
          <w:rFonts w:ascii="Calibri" w:hAnsi="Calibri"/>
          <w:noProof w:val="0"/>
          <w:sz w:val="22"/>
          <w:szCs w:val="22"/>
        </w:rPr>
      </w:pPr>
    </w:p>
    <w:p w:rsidR="00643421" w:rsidRPr="009A25CC" w:rsidRDefault="00643421" w:rsidP="00650DC6">
      <w:pPr>
        <w:spacing w:line="276" w:lineRule="auto"/>
        <w:rPr>
          <w:rFonts w:ascii="Calibri" w:hAnsi="Calibri"/>
          <w:noProof w:val="0"/>
          <w:sz w:val="22"/>
          <w:szCs w:val="22"/>
        </w:rPr>
      </w:pPr>
    </w:p>
    <w:p w:rsidR="00D5783F" w:rsidRPr="009A25CC" w:rsidRDefault="00175066" w:rsidP="00650DC6">
      <w:pPr>
        <w:spacing w:line="276" w:lineRule="auto"/>
        <w:jc w:val="right"/>
        <w:rPr>
          <w:rFonts w:ascii="Calibri" w:hAnsi="Calibri"/>
          <w:noProof w:val="0"/>
          <w:sz w:val="22"/>
          <w:szCs w:val="22"/>
        </w:rPr>
      </w:pPr>
      <w:r w:rsidRPr="009A25CC">
        <w:rPr>
          <w:rFonts w:ascii="Calibri" w:hAnsi="Calibri"/>
          <w:noProof w:val="0"/>
          <w:sz w:val="22"/>
          <w:szCs w:val="22"/>
        </w:rPr>
        <w:t xml:space="preserve">Akademska folklorna skupina France </w:t>
      </w:r>
      <w:r w:rsidRPr="002B094E">
        <w:rPr>
          <w:rFonts w:ascii="Calibri" w:hAnsi="Calibri"/>
          <w:noProof w:val="0"/>
          <w:sz w:val="22"/>
          <w:szCs w:val="22"/>
        </w:rPr>
        <w:t>Marolt ŠOU v Ljubljani, društvo</w:t>
      </w:r>
      <w:r w:rsidRPr="002B094E">
        <w:rPr>
          <w:rFonts w:ascii="Calibri" w:hAnsi="Calibri"/>
          <w:noProof w:val="0"/>
          <w:sz w:val="22"/>
          <w:szCs w:val="22"/>
        </w:rPr>
        <w:br/>
      </w:r>
      <w:r w:rsidR="00850DB6" w:rsidRPr="002B094E">
        <w:rPr>
          <w:rFonts w:ascii="Calibri" w:hAnsi="Calibri"/>
          <w:noProof w:val="0"/>
          <w:sz w:val="22"/>
          <w:szCs w:val="22"/>
        </w:rPr>
        <w:t>Nika Rožanc</w:t>
      </w:r>
      <w:r w:rsidRPr="002B094E">
        <w:rPr>
          <w:rFonts w:ascii="Calibri" w:hAnsi="Calibri"/>
          <w:noProof w:val="0"/>
          <w:sz w:val="22"/>
          <w:szCs w:val="22"/>
        </w:rPr>
        <w:t>, predsednica</w:t>
      </w:r>
    </w:p>
    <w:p w:rsidR="0098366F" w:rsidRDefault="0098366F" w:rsidP="00650DC6">
      <w:pPr>
        <w:spacing w:line="276" w:lineRule="auto"/>
        <w:rPr>
          <w:rFonts w:ascii="Calibri" w:hAnsi="Calibri"/>
          <w:b/>
          <w:noProof w:val="0"/>
          <w:sz w:val="20"/>
          <w:szCs w:val="20"/>
        </w:rPr>
      </w:pPr>
    </w:p>
    <w:p w:rsidR="008B5296" w:rsidRDefault="008B5296" w:rsidP="00650DC6">
      <w:pPr>
        <w:spacing w:line="276" w:lineRule="auto"/>
        <w:jc w:val="center"/>
        <w:rPr>
          <w:rFonts w:ascii="Calibri" w:hAnsi="Calibri"/>
          <w:b/>
          <w:noProof w:val="0"/>
          <w:sz w:val="32"/>
          <w:szCs w:val="20"/>
        </w:rPr>
      </w:pPr>
    </w:p>
    <w:p w:rsidR="008B5296" w:rsidRDefault="008B5296" w:rsidP="00650DC6">
      <w:pPr>
        <w:spacing w:line="276" w:lineRule="auto"/>
        <w:jc w:val="center"/>
        <w:rPr>
          <w:rFonts w:ascii="Calibri" w:hAnsi="Calibri"/>
          <w:b/>
          <w:noProof w:val="0"/>
          <w:sz w:val="32"/>
          <w:szCs w:val="20"/>
        </w:rPr>
      </w:pPr>
    </w:p>
    <w:p w:rsidR="008B5296" w:rsidRDefault="008B5296" w:rsidP="00650DC6">
      <w:pPr>
        <w:spacing w:line="276" w:lineRule="auto"/>
        <w:jc w:val="center"/>
        <w:rPr>
          <w:rFonts w:ascii="Calibri" w:hAnsi="Calibri"/>
          <w:b/>
          <w:noProof w:val="0"/>
          <w:sz w:val="32"/>
          <w:szCs w:val="20"/>
        </w:rPr>
      </w:pPr>
    </w:p>
    <w:p w:rsidR="008B5296" w:rsidRDefault="008B5296" w:rsidP="00650DC6">
      <w:pPr>
        <w:spacing w:line="276" w:lineRule="auto"/>
        <w:jc w:val="center"/>
        <w:rPr>
          <w:rFonts w:ascii="Calibri" w:hAnsi="Calibri"/>
          <w:b/>
          <w:noProof w:val="0"/>
          <w:sz w:val="32"/>
          <w:szCs w:val="20"/>
        </w:rPr>
      </w:pPr>
    </w:p>
    <w:p w:rsidR="003655AD" w:rsidRPr="006D35FA" w:rsidRDefault="000A618B" w:rsidP="00650DC6">
      <w:pPr>
        <w:spacing w:line="276" w:lineRule="auto"/>
        <w:jc w:val="center"/>
        <w:rPr>
          <w:rFonts w:ascii="Calibri" w:hAnsi="Calibri"/>
          <w:b/>
          <w:noProof w:val="0"/>
          <w:sz w:val="32"/>
          <w:szCs w:val="20"/>
        </w:rPr>
      </w:pPr>
      <w:r w:rsidRPr="006D35FA">
        <w:rPr>
          <w:rFonts w:ascii="Calibri" w:hAnsi="Calibri"/>
          <w:b/>
          <w:noProof w:val="0"/>
          <w:sz w:val="32"/>
          <w:szCs w:val="20"/>
        </w:rPr>
        <w:t>PRIJAVA</w:t>
      </w:r>
      <w:r w:rsidR="003655AD" w:rsidRPr="006D35FA">
        <w:rPr>
          <w:rFonts w:ascii="Calibri" w:hAnsi="Calibri"/>
          <w:b/>
          <w:noProof w:val="0"/>
          <w:sz w:val="32"/>
          <w:szCs w:val="20"/>
        </w:rPr>
        <w:t xml:space="preserve"> NA TEKMOVANJE </w:t>
      </w:r>
      <w:r w:rsidR="008A24BA" w:rsidRPr="006D35FA">
        <w:rPr>
          <w:rFonts w:ascii="Calibri" w:hAnsi="Calibri"/>
          <w:b/>
          <w:noProof w:val="0"/>
          <w:sz w:val="32"/>
          <w:szCs w:val="20"/>
        </w:rPr>
        <w:t>PAROV V LJUDSKIH PLESIH</w:t>
      </w:r>
    </w:p>
    <w:p w:rsidR="003655AD" w:rsidRPr="002B094E" w:rsidRDefault="003655AD" w:rsidP="00650DC6">
      <w:pPr>
        <w:spacing w:line="276" w:lineRule="auto"/>
        <w:jc w:val="center"/>
        <w:rPr>
          <w:rFonts w:ascii="Calibri" w:hAnsi="Calibri"/>
          <w:b/>
          <w:noProof w:val="0"/>
          <w:sz w:val="20"/>
          <w:szCs w:val="20"/>
        </w:rPr>
      </w:pPr>
    </w:p>
    <w:p w:rsidR="003655AD" w:rsidRPr="006D35FA" w:rsidRDefault="00D93016" w:rsidP="00650DC6">
      <w:pPr>
        <w:spacing w:line="276" w:lineRule="auto"/>
        <w:jc w:val="center"/>
        <w:rPr>
          <w:rFonts w:ascii="Calibri" w:hAnsi="Calibri"/>
          <w:b/>
          <w:noProof w:val="0"/>
          <w:sz w:val="22"/>
          <w:szCs w:val="20"/>
        </w:rPr>
      </w:pPr>
      <w:r>
        <w:rPr>
          <w:rFonts w:ascii="Calibri" w:hAnsi="Calibri"/>
          <w:b/>
          <w:noProof w:val="0"/>
          <w:sz w:val="22"/>
          <w:szCs w:val="20"/>
        </w:rPr>
        <w:t>Medvode</w:t>
      </w:r>
      <w:r w:rsidR="00221031">
        <w:rPr>
          <w:rFonts w:ascii="Calibri" w:hAnsi="Calibri"/>
          <w:b/>
          <w:noProof w:val="0"/>
          <w:sz w:val="22"/>
          <w:szCs w:val="20"/>
        </w:rPr>
        <w:t>,</w:t>
      </w:r>
      <w:r>
        <w:rPr>
          <w:rFonts w:ascii="Calibri" w:hAnsi="Calibri"/>
          <w:b/>
          <w:noProof w:val="0"/>
          <w:sz w:val="22"/>
          <w:szCs w:val="20"/>
        </w:rPr>
        <w:t xml:space="preserve"> </w:t>
      </w:r>
      <w:r w:rsidR="00221031">
        <w:rPr>
          <w:rFonts w:ascii="Calibri" w:hAnsi="Calibri"/>
          <w:b/>
          <w:noProof w:val="0"/>
          <w:sz w:val="22"/>
          <w:szCs w:val="20"/>
        </w:rPr>
        <w:t xml:space="preserve"> 17</w:t>
      </w:r>
      <w:r w:rsidR="00625024" w:rsidRPr="006D35FA">
        <w:rPr>
          <w:rFonts w:ascii="Calibri" w:hAnsi="Calibri"/>
          <w:b/>
          <w:noProof w:val="0"/>
          <w:sz w:val="22"/>
          <w:szCs w:val="20"/>
        </w:rPr>
        <w:t>. november 201</w:t>
      </w:r>
      <w:r w:rsidR="00221031">
        <w:rPr>
          <w:rFonts w:ascii="Calibri" w:hAnsi="Calibri"/>
          <w:b/>
          <w:noProof w:val="0"/>
          <w:sz w:val="22"/>
          <w:szCs w:val="20"/>
        </w:rPr>
        <w:t>8</w:t>
      </w:r>
    </w:p>
    <w:p w:rsidR="00BB1F8C" w:rsidRPr="006D35FA" w:rsidRDefault="00BB1F8C" w:rsidP="00650DC6">
      <w:pPr>
        <w:spacing w:line="276" w:lineRule="auto"/>
        <w:rPr>
          <w:rFonts w:ascii="Calibri" w:hAnsi="Calibri"/>
          <w:noProof w:val="0"/>
          <w:sz w:val="28"/>
          <w:szCs w:val="20"/>
        </w:rPr>
      </w:pPr>
      <w:bookmarkStart w:id="0" w:name="_GoBack"/>
      <w:bookmarkEnd w:id="0"/>
    </w:p>
    <w:p w:rsidR="003655AD" w:rsidRPr="006D35FA" w:rsidRDefault="003655AD" w:rsidP="00650DC6">
      <w:pPr>
        <w:spacing w:line="276" w:lineRule="auto"/>
        <w:jc w:val="center"/>
        <w:rPr>
          <w:rFonts w:ascii="Calibri" w:hAnsi="Calibri"/>
          <w:b/>
          <w:noProof w:val="0"/>
          <w:sz w:val="32"/>
          <w:szCs w:val="20"/>
        </w:rPr>
      </w:pPr>
      <w:r w:rsidRPr="006D35FA">
        <w:rPr>
          <w:rFonts w:ascii="Calibri" w:hAnsi="Calibri"/>
          <w:b/>
          <w:noProof w:val="0"/>
          <w:sz w:val="32"/>
          <w:szCs w:val="20"/>
        </w:rPr>
        <w:t>PRIJAVNICA</w:t>
      </w:r>
    </w:p>
    <w:p w:rsidR="00643421" w:rsidRPr="006D35FA" w:rsidRDefault="00643421" w:rsidP="00650DC6">
      <w:pPr>
        <w:spacing w:line="276" w:lineRule="auto"/>
        <w:jc w:val="center"/>
        <w:rPr>
          <w:rFonts w:ascii="Calibri" w:hAnsi="Calibri"/>
          <w:b/>
          <w:noProof w:val="0"/>
          <w:sz w:val="22"/>
          <w:szCs w:val="20"/>
        </w:rPr>
      </w:pPr>
      <w:r w:rsidRPr="006D35FA">
        <w:rPr>
          <w:rFonts w:ascii="Calibri" w:hAnsi="Calibri"/>
          <w:b/>
          <w:noProof w:val="0"/>
          <w:sz w:val="22"/>
          <w:szCs w:val="20"/>
        </w:rPr>
        <w:t xml:space="preserve">(rok: </w:t>
      </w:r>
      <w:r w:rsidR="00625024" w:rsidRPr="006D35FA">
        <w:rPr>
          <w:rFonts w:ascii="Calibri" w:hAnsi="Calibri"/>
          <w:b/>
          <w:noProof w:val="0"/>
          <w:sz w:val="22"/>
          <w:szCs w:val="20"/>
        </w:rPr>
        <w:t>15</w:t>
      </w:r>
      <w:r w:rsidR="00C30341" w:rsidRPr="006D35FA">
        <w:rPr>
          <w:rFonts w:ascii="Calibri" w:hAnsi="Calibri"/>
          <w:b/>
          <w:noProof w:val="0"/>
          <w:sz w:val="22"/>
          <w:szCs w:val="20"/>
        </w:rPr>
        <w:t>.10.</w:t>
      </w:r>
      <w:r w:rsidR="00625024" w:rsidRPr="006D35FA">
        <w:rPr>
          <w:rFonts w:ascii="Calibri" w:hAnsi="Calibri"/>
          <w:b/>
          <w:noProof w:val="0"/>
          <w:sz w:val="22"/>
          <w:szCs w:val="20"/>
        </w:rPr>
        <w:t xml:space="preserve"> 201</w:t>
      </w:r>
      <w:r w:rsidR="00221031">
        <w:rPr>
          <w:rFonts w:ascii="Calibri" w:hAnsi="Calibri"/>
          <w:b/>
          <w:noProof w:val="0"/>
          <w:sz w:val="22"/>
          <w:szCs w:val="20"/>
        </w:rPr>
        <w:t>8</w:t>
      </w:r>
      <w:r w:rsidR="008A24BA" w:rsidRPr="006D35FA">
        <w:rPr>
          <w:rFonts w:ascii="Calibri" w:hAnsi="Calibri"/>
          <w:b/>
          <w:noProof w:val="0"/>
          <w:sz w:val="22"/>
          <w:szCs w:val="20"/>
        </w:rPr>
        <w:t>)</w:t>
      </w:r>
    </w:p>
    <w:p w:rsidR="00BB1F8C" w:rsidRPr="00453814" w:rsidRDefault="00BB1F8C" w:rsidP="00650DC6">
      <w:pPr>
        <w:spacing w:line="276" w:lineRule="auto"/>
        <w:rPr>
          <w:rFonts w:ascii="Calibri" w:hAnsi="Calibri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2628"/>
      </w:tblGrid>
      <w:tr w:rsidR="003655AD" w:rsidRPr="006D35FA" w:rsidTr="00D059C3">
        <w:trPr>
          <w:trHeight w:val="567"/>
        </w:trPr>
        <w:tc>
          <w:tcPr>
            <w:tcW w:w="8856" w:type="dxa"/>
            <w:gridSpan w:val="3"/>
            <w:shd w:val="clear" w:color="auto" w:fill="auto"/>
          </w:tcPr>
          <w:p w:rsidR="003655AD" w:rsidRPr="006D35FA" w:rsidRDefault="006F2C36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Prijavitelj</w:t>
            </w:r>
            <w:r w:rsidR="003655AD"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:</w:t>
            </w:r>
          </w:p>
        </w:tc>
      </w:tr>
      <w:tr w:rsidR="003655AD" w:rsidRPr="006D35FA" w:rsidTr="00D059C3">
        <w:trPr>
          <w:trHeight w:val="567"/>
        </w:trPr>
        <w:tc>
          <w:tcPr>
            <w:tcW w:w="8856" w:type="dxa"/>
            <w:gridSpan w:val="3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Naslov:</w:t>
            </w:r>
          </w:p>
        </w:tc>
      </w:tr>
      <w:tr w:rsidR="003655AD" w:rsidRPr="006D35FA" w:rsidTr="00D059C3">
        <w:trPr>
          <w:trHeight w:val="567"/>
        </w:trPr>
        <w:tc>
          <w:tcPr>
            <w:tcW w:w="8856" w:type="dxa"/>
            <w:gridSpan w:val="3"/>
            <w:shd w:val="clear" w:color="auto" w:fill="auto"/>
          </w:tcPr>
          <w:p w:rsidR="003655AD" w:rsidRPr="006D35FA" w:rsidRDefault="003655AD" w:rsidP="006D35FA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Kontakt</w:t>
            </w:r>
            <w:r w:rsidR="00FF0D34"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na oseba</w:t>
            </w: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 xml:space="preserve">: </w:t>
            </w:r>
          </w:p>
        </w:tc>
      </w:tr>
      <w:tr w:rsidR="003655AD" w:rsidRPr="006D35FA" w:rsidTr="006D35FA">
        <w:trPr>
          <w:trHeight w:val="567"/>
        </w:trPr>
        <w:tc>
          <w:tcPr>
            <w:tcW w:w="3528" w:type="dxa"/>
            <w:shd w:val="clear" w:color="auto" w:fill="auto"/>
          </w:tcPr>
          <w:p w:rsidR="003655AD" w:rsidRPr="006D35FA" w:rsidRDefault="004C34D3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E</w:t>
            </w:r>
            <w:r w:rsidR="00743AE5"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-naslov</w:t>
            </w:r>
            <w:r w:rsidR="003655AD"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Tel.</w:t>
            </w:r>
            <w:r w:rsidR="00FF0D34"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:</w:t>
            </w:r>
          </w:p>
        </w:tc>
        <w:tc>
          <w:tcPr>
            <w:tcW w:w="2628" w:type="dxa"/>
            <w:shd w:val="clear" w:color="auto" w:fill="auto"/>
          </w:tcPr>
          <w:p w:rsidR="003655AD" w:rsidRPr="006D35FA" w:rsidRDefault="004C34D3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Spletna stran:</w:t>
            </w:r>
          </w:p>
        </w:tc>
      </w:tr>
    </w:tbl>
    <w:p w:rsidR="003655AD" w:rsidRPr="006D35FA" w:rsidRDefault="003655AD" w:rsidP="00650DC6">
      <w:pPr>
        <w:spacing w:line="276" w:lineRule="auto"/>
        <w:rPr>
          <w:rFonts w:ascii="Calibri" w:hAnsi="Calibri"/>
          <w:noProof w:val="0"/>
          <w:sz w:val="22"/>
          <w:szCs w:val="20"/>
        </w:rPr>
      </w:pPr>
    </w:p>
    <w:p w:rsidR="003655AD" w:rsidRPr="006D35FA" w:rsidRDefault="004C34D3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  <w:r w:rsidRPr="006D35FA">
        <w:rPr>
          <w:rFonts w:ascii="Calibri" w:hAnsi="Calibri"/>
          <w:b/>
          <w:noProof w:val="0"/>
          <w:sz w:val="22"/>
          <w:szCs w:val="20"/>
        </w:rPr>
        <w:t>P</w:t>
      </w:r>
      <w:r w:rsidR="003655AD" w:rsidRPr="006D35FA">
        <w:rPr>
          <w:rFonts w:ascii="Calibri" w:hAnsi="Calibri"/>
          <w:b/>
          <w:noProof w:val="0"/>
          <w:sz w:val="22"/>
          <w:szCs w:val="20"/>
        </w:rPr>
        <w:t>rijavljamo naslednje tekmovalce / sodelujoče:</w:t>
      </w:r>
    </w:p>
    <w:p w:rsidR="003655AD" w:rsidRPr="006D35FA" w:rsidRDefault="003655AD" w:rsidP="00650DC6">
      <w:pPr>
        <w:spacing w:line="276" w:lineRule="auto"/>
        <w:rPr>
          <w:rFonts w:ascii="Calibri" w:hAnsi="Calibri"/>
          <w:noProof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405"/>
        <w:gridCol w:w="2653"/>
      </w:tblGrid>
      <w:tr w:rsidR="003655AD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3655AD" w:rsidRPr="006D35FA" w:rsidRDefault="00643421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Ime</w:t>
            </w:r>
          </w:p>
        </w:tc>
        <w:tc>
          <w:tcPr>
            <w:tcW w:w="3405" w:type="dxa"/>
            <w:shd w:val="clear" w:color="auto" w:fill="auto"/>
          </w:tcPr>
          <w:p w:rsidR="003655AD" w:rsidRPr="006D35FA" w:rsidRDefault="00643421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Priimek</w:t>
            </w:r>
          </w:p>
        </w:tc>
        <w:tc>
          <w:tcPr>
            <w:tcW w:w="2653" w:type="dxa"/>
            <w:shd w:val="clear" w:color="auto" w:fill="auto"/>
          </w:tcPr>
          <w:p w:rsidR="003655AD" w:rsidRPr="006D35FA" w:rsidRDefault="00643421" w:rsidP="006D35FA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Letnik rojstva</w:t>
            </w:r>
          </w:p>
        </w:tc>
      </w:tr>
      <w:tr w:rsidR="00643421" w:rsidRPr="006D35FA" w:rsidTr="008866D5">
        <w:trPr>
          <w:trHeight w:val="257"/>
        </w:trPr>
        <w:tc>
          <w:tcPr>
            <w:tcW w:w="8857" w:type="dxa"/>
            <w:gridSpan w:val="3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Tekmovalca v plesnem paru:</w:t>
            </w:r>
          </w:p>
        </w:tc>
      </w:tr>
      <w:tr w:rsidR="003655AD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3655AD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1.</w:t>
            </w:r>
          </w:p>
        </w:tc>
        <w:tc>
          <w:tcPr>
            <w:tcW w:w="3405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3655AD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3655AD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2.</w:t>
            </w:r>
          </w:p>
        </w:tc>
        <w:tc>
          <w:tcPr>
            <w:tcW w:w="3405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643421" w:rsidRPr="006D35FA" w:rsidTr="008866D5">
        <w:trPr>
          <w:trHeight w:val="257"/>
        </w:trPr>
        <w:tc>
          <w:tcPr>
            <w:tcW w:w="8857" w:type="dxa"/>
            <w:gridSpan w:val="3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Godbeniki / glasbeniki (največ 8):</w:t>
            </w:r>
          </w:p>
        </w:tc>
      </w:tr>
      <w:tr w:rsidR="003655AD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3655AD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1.</w:t>
            </w:r>
          </w:p>
        </w:tc>
        <w:tc>
          <w:tcPr>
            <w:tcW w:w="3405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3655AD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3655AD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2.</w:t>
            </w:r>
          </w:p>
        </w:tc>
        <w:tc>
          <w:tcPr>
            <w:tcW w:w="3405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3655AD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3655AD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3.</w:t>
            </w:r>
          </w:p>
        </w:tc>
        <w:tc>
          <w:tcPr>
            <w:tcW w:w="3405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3655AD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3655AD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4.</w:t>
            </w:r>
          </w:p>
        </w:tc>
        <w:tc>
          <w:tcPr>
            <w:tcW w:w="3405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3655AD" w:rsidRPr="006D35FA" w:rsidRDefault="003655AD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643421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5.</w:t>
            </w:r>
          </w:p>
        </w:tc>
        <w:tc>
          <w:tcPr>
            <w:tcW w:w="3405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643421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6.</w:t>
            </w:r>
          </w:p>
        </w:tc>
        <w:tc>
          <w:tcPr>
            <w:tcW w:w="3405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643421" w:rsidRPr="006D35FA" w:rsidTr="006D35FA">
        <w:trPr>
          <w:trHeight w:val="257"/>
        </w:trPr>
        <w:tc>
          <w:tcPr>
            <w:tcW w:w="2799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7.</w:t>
            </w:r>
          </w:p>
        </w:tc>
        <w:tc>
          <w:tcPr>
            <w:tcW w:w="3405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  <w:tr w:rsidR="00643421" w:rsidRPr="006D35FA" w:rsidTr="006D35FA">
        <w:trPr>
          <w:trHeight w:val="274"/>
        </w:trPr>
        <w:tc>
          <w:tcPr>
            <w:tcW w:w="2799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8.</w:t>
            </w:r>
          </w:p>
        </w:tc>
        <w:tc>
          <w:tcPr>
            <w:tcW w:w="3405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</w:p>
        </w:tc>
      </w:tr>
    </w:tbl>
    <w:p w:rsidR="003655AD" w:rsidRPr="006D35FA" w:rsidRDefault="003655AD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p w:rsidR="00317EFD" w:rsidRPr="006D35FA" w:rsidRDefault="00317EFD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p w:rsidR="0098366F" w:rsidRPr="006D35FA" w:rsidRDefault="0098366F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p w:rsidR="008866D5" w:rsidRPr="006D35FA" w:rsidRDefault="008866D5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p w:rsidR="008866D5" w:rsidRPr="006D35FA" w:rsidRDefault="008866D5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317EFD" w:rsidRPr="006D35FA" w:rsidTr="008A2CF7">
        <w:tc>
          <w:tcPr>
            <w:tcW w:w="8780" w:type="dxa"/>
          </w:tcPr>
          <w:p w:rsidR="00317EFD" w:rsidRPr="006D35FA" w:rsidRDefault="00317EF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 xml:space="preserve">Kratek opis plesnega spleta (ne več kot 40 besed): </w:t>
            </w:r>
          </w:p>
          <w:p w:rsidR="008866D5" w:rsidRPr="006D35FA" w:rsidRDefault="008866D5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  <w:p w:rsidR="00317EFD" w:rsidRPr="006D35FA" w:rsidRDefault="00317EF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  <w:p w:rsidR="00317EFD" w:rsidRPr="006D35FA" w:rsidRDefault="00317EF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  <w:p w:rsidR="00317EFD" w:rsidRPr="006D35FA" w:rsidRDefault="00317EFD" w:rsidP="00650DC6">
            <w:pPr>
              <w:spacing w:line="276" w:lineRule="auto"/>
              <w:rPr>
                <w:sz w:val="28"/>
              </w:rPr>
            </w:pPr>
          </w:p>
          <w:p w:rsidR="00317EFD" w:rsidRPr="006D35FA" w:rsidRDefault="00317EFD" w:rsidP="00650DC6">
            <w:pPr>
              <w:spacing w:line="276" w:lineRule="auto"/>
              <w:rPr>
                <w:sz w:val="28"/>
              </w:rPr>
            </w:pPr>
          </w:p>
          <w:p w:rsidR="00317EFD" w:rsidRPr="006D35FA" w:rsidRDefault="00317EFD" w:rsidP="00650DC6">
            <w:pPr>
              <w:spacing w:line="276" w:lineRule="auto"/>
              <w:rPr>
                <w:sz w:val="28"/>
              </w:rPr>
            </w:pPr>
          </w:p>
          <w:p w:rsidR="00317EFD" w:rsidRPr="006D35FA" w:rsidRDefault="00317EFD" w:rsidP="00650DC6">
            <w:pPr>
              <w:spacing w:line="276" w:lineRule="auto"/>
              <w:rPr>
                <w:sz w:val="28"/>
              </w:rPr>
            </w:pPr>
          </w:p>
        </w:tc>
      </w:tr>
      <w:tr w:rsidR="00317EFD" w:rsidRPr="006D35FA" w:rsidTr="008A2CF7">
        <w:tc>
          <w:tcPr>
            <w:tcW w:w="8780" w:type="dxa"/>
          </w:tcPr>
          <w:p w:rsidR="00317EFD" w:rsidRPr="006D35FA" w:rsidRDefault="00317EF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 xml:space="preserve">Naslov koreografije: </w:t>
            </w:r>
          </w:p>
          <w:p w:rsidR="00317EFD" w:rsidRPr="006D35FA" w:rsidRDefault="00317EF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</w:tc>
      </w:tr>
      <w:tr w:rsidR="00317EFD" w:rsidRPr="006D35FA" w:rsidTr="008A2CF7">
        <w:tc>
          <w:tcPr>
            <w:tcW w:w="8780" w:type="dxa"/>
          </w:tcPr>
          <w:p w:rsidR="00317EFD" w:rsidRPr="006D35FA" w:rsidRDefault="00317EF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Avtor koreografije:</w:t>
            </w:r>
          </w:p>
          <w:p w:rsidR="00317EFD" w:rsidRPr="006D35FA" w:rsidRDefault="00317EFD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</w:tc>
      </w:tr>
      <w:tr w:rsidR="00625024" w:rsidRPr="006D35FA" w:rsidTr="008A2CF7">
        <w:tc>
          <w:tcPr>
            <w:tcW w:w="8780" w:type="dxa"/>
          </w:tcPr>
          <w:p w:rsidR="00625024" w:rsidRPr="006D35FA" w:rsidRDefault="00625024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 xml:space="preserve">Avtor glasbene priredbe: </w:t>
            </w:r>
          </w:p>
          <w:p w:rsidR="00625024" w:rsidRPr="006D35FA" w:rsidRDefault="00625024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</w:tc>
      </w:tr>
    </w:tbl>
    <w:p w:rsidR="00317EFD" w:rsidRPr="006D35FA" w:rsidRDefault="00317EFD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p w:rsidR="00643421" w:rsidRPr="006D35FA" w:rsidRDefault="00643421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43421" w:rsidRPr="006D35FA" w:rsidTr="00D059C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421" w:rsidRPr="006D35FA" w:rsidRDefault="00517979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Predstavnik prijavitelja</w:t>
            </w:r>
            <w:r w:rsidR="009A711E"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421" w:rsidRDefault="009A711E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Kraj in datum</w:t>
            </w:r>
            <w:r w:rsidR="002B094E" w:rsidRPr="006D35FA">
              <w:rPr>
                <w:rFonts w:ascii="Calibri" w:hAnsi="Calibri"/>
                <w:b/>
                <w:noProof w:val="0"/>
                <w:sz w:val="22"/>
                <w:szCs w:val="20"/>
              </w:rPr>
              <w:t>:</w:t>
            </w:r>
          </w:p>
          <w:p w:rsidR="008B5296" w:rsidRPr="006D35FA" w:rsidRDefault="008B5296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</w:tc>
      </w:tr>
      <w:tr w:rsidR="00643421" w:rsidRPr="006D35FA" w:rsidTr="00D059C3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</w:tc>
      </w:tr>
      <w:tr w:rsidR="00643421" w:rsidRPr="006D35FA" w:rsidTr="00D059C3"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3421" w:rsidRPr="006D35FA" w:rsidRDefault="009A711E" w:rsidP="00650DC6">
            <w:pPr>
              <w:spacing w:line="276" w:lineRule="auto"/>
              <w:rPr>
                <w:rFonts w:ascii="Calibri" w:hAnsi="Calibri"/>
                <w:noProof w:val="0"/>
                <w:sz w:val="22"/>
                <w:szCs w:val="20"/>
              </w:rPr>
            </w:pPr>
            <w:r w:rsidRPr="006D35FA">
              <w:rPr>
                <w:rFonts w:ascii="Calibri" w:hAnsi="Calibri"/>
                <w:noProof w:val="0"/>
                <w:sz w:val="22"/>
                <w:szCs w:val="20"/>
              </w:rPr>
              <w:t>(tiskano: ime in priimek)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3421" w:rsidRPr="006D35FA" w:rsidRDefault="00643421" w:rsidP="00650DC6">
            <w:pPr>
              <w:spacing w:line="276" w:lineRule="auto"/>
              <w:rPr>
                <w:rFonts w:ascii="Calibri" w:hAnsi="Calibri"/>
                <w:b/>
                <w:noProof w:val="0"/>
                <w:sz w:val="22"/>
                <w:szCs w:val="20"/>
              </w:rPr>
            </w:pPr>
          </w:p>
        </w:tc>
      </w:tr>
    </w:tbl>
    <w:p w:rsidR="00517979" w:rsidRPr="006D35FA" w:rsidRDefault="00517979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p w:rsidR="00317EFD" w:rsidRPr="006D35FA" w:rsidRDefault="00317EFD" w:rsidP="00650DC6">
      <w:pPr>
        <w:spacing w:line="276" w:lineRule="auto"/>
        <w:rPr>
          <w:rFonts w:ascii="Calibri" w:hAnsi="Calibri"/>
          <w:b/>
          <w:noProof w:val="0"/>
          <w:sz w:val="18"/>
          <w:szCs w:val="16"/>
        </w:rPr>
      </w:pPr>
    </w:p>
    <w:p w:rsidR="002B094E" w:rsidRPr="006D35FA" w:rsidRDefault="002B094E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p w:rsidR="00221031" w:rsidRDefault="00517979" w:rsidP="00221031">
      <w:pPr>
        <w:spacing w:line="276" w:lineRule="auto"/>
        <w:rPr>
          <w:rFonts w:ascii="Calibri" w:hAnsi="Calibri"/>
          <w:noProof w:val="0"/>
          <w:sz w:val="22"/>
          <w:szCs w:val="20"/>
        </w:rPr>
      </w:pPr>
      <w:r w:rsidRPr="006D35FA">
        <w:rPr>
          <w:rFonts w:ascii="Calibri" w:hAnsi="Calibri"/>
          <w:noProof w:val="0"/>
          <w:sz w:val="22"/>
          <w:szCs w:val="20"/>
        </w:rPr>
        <w:t>Akademska folklorna skupina France Marolt ŠOU v Ljubljani, društvo</w:t>
      </w:r>
      <w:r w:rsidRPr="006D35FA">
        <w:rPr>
          <w:rFonts w:ascii="Calibri" w:hAnsi="Calibri"/>
          <w:noProof w:val="0"/>
          <w:sz w:val="22"/>
          <w:szCs w:val="20"/>
        </w:rPr>
        <w:br/>
      </w:r>
      <w:r w:rsidR="00221031">
        <w:rPr>
          <w:rFonts w:ascii="Calibri" w:hAnsi="Calibri"/>
          <w:noProof w:val="0"/>
          <w:sz w:val="22"/>
          <w:szCs w:val="20"/>
        </w:rPr>
        <w:t>Dunajska cesta 56</w:t>
      </w:r>
    </w:p>
    <w:p w:rsidR="00221031" w:rsidRPr="006D35FA" w:rsidRDefault="00221031" w:rsidP="00221031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  <w:r>
        <w:rPr>
          <w:rFonts w:ascii="Calibri" w:hAnsi="Calibri"/>
          <w:noProof w:val="0"/>
          <w:sz w:val="22"/>
          <w:szCs w:val="20"/>
        </w:rPr>
        <w:t>1000 Ljubljana</w:t>
      </w:r>
    </w:p>
    <w:p w:rsidR="00517979" w:rsidRPr="006D35FA" w:rsidRDefault="00517979" w:rsidP="00650DC6">
      <w:pPr>
        <w:spacing w:line="276" w:lineRule="auto"/>
        <w:rPr>
          <w:rFonts w:ascii="Calibri" w:hAnsi="Calibri"/>
          <w:b/>
          <w:noProof w:val="0"/>
          <w:sz w:val="22"/>
          <w:szCs w:val="20"/>
        </w:rPr>
      </w:pPr>
    </w:p>
    <w:sectPr w:rsidR="00517979" w:rsidRPr="006D35FA" w:rsidSect="00D94776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F2" w:rsidRDefault="005212F2">
      <w:r>
        <w:separator/>
      </w:r>
    </w:p>
  </w:endnote>
  <w:endnote w:type="continuationSeparator" w:id="0">
    <w:p w:rsidR="005212F2" w:rsidRDefault="005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F2" w:rsidRDefault="005212F2">
      <w:r>
        <w:separator/>
      </w:r>
    </w:p>
  </w:footnote>
  <w:footnote w:type="continuationSeparator" w:id="0">
    <w:p w:rsidR="005212F2" w:rsidRDefault="0052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3" w:rsidRDefault="005A6F44" w:rsidP="00D059C3">
    <w:pPr>
      <w:pStyle w:val="Naslov1"/>
      <w:tabs>
        <w:tab w:val="left" w:pos="-3060"/>
      </w:tabs>
      <w:spacing w:line="264" w:lineRule="auto"/>
      <w:ind w:left="4680" w:firstLine="0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 w:val="0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2967355</wp:posOffset>
          </wp:positionH>
          <wp:positionV relativeFrom="paragraph">
            <wp:posOffset>109220</wp:posOffset>
          </wp:positionV>
          <wp:extent cx="2770505" cy="582295"/>
          <wp:effectExtent l="19050" t="0" r="0" b="0"/>
          <wp:wrapNone/>
          <wp:docPr id="3" name="Picture 1" descr="marolt_napis_s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olt_napis_s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50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2155825</wp:posOffset>
          </wp:positionH>
          <wp:positionV relativeFrom="paragraph">
            <wp:posOffset>-45720</wp:posOffset>
          </wp:positionV>
          <wp:extent cx="650240" cy="901065"/>
          <wp:effectExtent l="19050" t="0" r="0" b="0"/>
          <wp:wrapTight wrapText="bothSides">
            <wp:wrapPolygon edited="0">
              <wp:start x="3164" y="0"/>
              <wp:lineTo x="633" y="913"/>
              <wp:lineTo x="-633" y="7307"/>
              <wp:lineTo x="1898" y="14613"/>
              <wp:lineTo x="633" y="21006"/>
              <wp:lineTo x="15188" y="21006"/>
              <wp:lineTo x="16453" y="21006"/>
              <wp:lineTo x="21516" y="15983"/>
              <wp:lineTo x="21516" y="13700"/>
              <wp:lineTo x="16453" y="7307"/>
              <wp:lineTo x="13922" y="2740"/>
              <wp:lineTo x="11391" y="0"/>
              <wp:lineTo x="3164" y="0"/>
            </wp:wrapPolygon>
          </wp:wrapTight>
          <wp:docPr id="1" name="Picture 1" descr="afsfm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sfm_logo_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59C3" w:rsidRDefault="00D059C3" w:rsidP="00D059C3">
    <w:pPr>
      <w:pStyle w:val="Naslov1"/>
      <w:spacing w:line="264" w:lineRule="auto"/>
      <w:ind w:left="4680" w:firstLine="0"/>
      <w:jc w:val="both"/>
      <w:rPr>
        <w:rFonts w:ascii="Arial" w:hAnsi="Arial" w:cs="Arial"/>
        <w:sz w:val="22"/>
        <w:szCs w:val="22"/>
      </w:rPr>
    </w:pPr>
  </w:p>
  <w:p w:rsidR="00D059C3" w:rsidRDefault="00D059C3" w:rsidP="00D059C3">
    <w:pPr>
      <w:pStyle w:val="Naslov1"/>
      <w:spacing w:line="264" w:lineRule="auto"/>
      <w:ind w:left="4680" w:firstLine="0"/>
      <w:jc w:val="both"/>
      <w:rPr>
        <w:rFonts w:ascii="Arial" w:hAnsi="Arial" w:cs="Arial"/>
        <w:sz w:val="22"/>
        <w:szCs w:val="22"/>
      </w:rPr>
    </w:pPr>
  </w:p>
  <w:p w:rsidR="00D059C3" w:rsidRPr="0008152C" w:rsidRDefault="00D059C3" w:rsidP="00D059C3">
    <w:pPr>
      <w:tabs>
        <w:tab w:val="center" w:pos="6381"/>
      </w:tabs>
      <w:spacing w:line="264" w:lineRule="auto"/>
      <w:ind w:left="4680"/>
      <w:jc w:val="both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</w:t>
    </w:r>
  </w:p>
  <w:p w:rsidR="00D059C3" w:rsidRPr="0008152C" w:rsidRDefault="00612D8C" w:rsidP="00D059C3">
    <w:pPr>
      <w:pStyle w:val="Brezrazmikov1"/>
      <w:ind w:left="4678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38100</wp:posOffset>
              </wp:positionV>
              <wp:extent cx="2479040" cy="0"/>
              <wp:effectExtent l="11430" t="9525" r="508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FB706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0.1pt;margin-top:3pt;width:195.2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" strokecolor="red"/>
          </w:pict>
        </mc:Fallback>
      </mc:AlternateContent>
    </w:r>
    <w:r w:rsidR="001826B8">
      <w:rPr>
        <w:rFonts w:cs="Arial"/>
        <w:noProof/>
        <w:sz w:val="18"/>
        <w:szCs w:val="18"/>
        <w:lang w:eastAsia="sl-SI"/>
      </w:rPr>
      <w:t xml:space="preserve">Dunajska cesta </w:t>
    </w:r>
    <w:r w:rsidR="001826B8">
      <w:rPr>
        <w:rFonts w:cs="Arial"/>
        <w:sz w:val="18"/>
        <w:szCs w:val="18"/>
      </w:rPr>
      <w:t>56</w:t>
    </w:r>
    <w:r w:rsidR="00D059C3" w:rsidRPr="0008152C">
      <w:rPr>
        <w:rFonts w:cs="Arial"/>
        <w:sz w:val="18"/>
        <w:szCs w:val="18"/>
      </w:rPr>
      <w:t>, 1000 Ljubljana, Slovenija</w:t>
    </w:r>
  </w:p>
  <w:p w:rsidR="00D059C3" w:rsidRPr="0008152C" w:rsidRDefault="00D059C3" w:rsidP="00D059C3">
    <w:pPr>
      <w:pStyle w:val="Brezrazmikov1"/>
      <w:ind w:left="4678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Tel/faks: +386 </w:t>
    </w:r>
    <w:r w:rsidRPr="0008152C">
      <w:rPr>
        <w:rFonts w:cs="Arial"/>
        <w:sz w:val="18"/>
        <w:szCs w:val="18"/>
      </w:rPr>
      <w:t>1 251 43 12</w:t>
    </w:r>
  </w:p>
  <w:p w:rsidR="00D059C3" w:rsidRPr="0008152C" w:rsidRDefault="00D059C3" w:rsidP="00D059C3">
    <w:pPr>
      <w:pStyle w:val="Brezrazmikov1"/>
      <w:ind w:left="4678"/>
      <w:rPr>
        <w:rFonts w:cs="Arial"/>
        <w:sz w:val="18"/>
        <w:szCs w:val="18"/>
      </w:rPr>
    </w:pPr>
    <w:r w:rsidRPr="0008152C">
      <w:rPr>
        <w:rFonts w:cs="Arial"/>
        <w:sz w:val="18"/>
        <w:szCs w:val="18"/>
      </w:rPr>
      <w:t>E-naslov: info@marolt.si</w:t>
    </w:r>
  </w:p>
  <w:p w:rsidR="00D059C3" w:rsidRPr="0008152C" w:rsidRDefault="005212F2" w:rsidP="00D059C3">
    <w:pPr>
      <w:pStyle w:val="Brezrazmikov1"/>
      <w:ind w:left="4678"/>
      <w:rPr>
        <w:rFonts w:cs="Arial"/>
        <w:sz w:val="18"/>
        <w:szCs w:val="18"/>
      </w:rPr>
    </w:pPr>
    <w:hyperlink r:id="rId3" w:history="1">
      <w:r w:rsidR="00D059C3" w:rsidRPr="0008152C">
        <w:rPr>
          <w:rStyle w:val="Hiperpovezava"/>
          <w:rFonts w:cs="Arial"/>
          <w:sz w:val="18"/>
          <w:szCs w:val="18"/>
        </w:rPr>
        <w:t>www.marolt.si</w:t>
      </w:r>
    </w:hyperlink>
  </w:p>
  <w:p w:rsidR="00D059C3" w:rsidRDefault="00D059C3" w:rsidP="00D059C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DA7"/>
    <w:multiLevelType w:val="hybridMultilevel"/>
    <w:tmpl w:val="7638A05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07B20"/>
    <w:multiLevelType w:val="hybridMultilevel"/>
    <w:tmpl w:val="47922A62"/>
    <w:lvl w:ilvl="0" w:tplc="12CA0B9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0177A"/>
    <w:multiLevelType w:val="hybridMultilevel"/>
    <w:tmpl w:val="AEFA214C"/>
    <w:lvl w:ilvl="0" w:tplc="E3667F8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542F9"/>
    <w:multiLevelType w:val="hybridMultilevel"/>
    <w:tmpl w:val="F91E9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B1C33"/>
    <w:multiLevelType w:val="hybridMultilevel"/>
    <w:tmpl w:val="98C404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F3CD2"/>
    <w:multiLevelType w:val="hybridMultilevel"/>
    <w:tmpl w:val="06B81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1971"/>
    <w:multiLevelType w:val="hybridMultilevel"/>
    <w:tmpl w:val="80A26CFC"/>
    <w:lvl w:ilvl="0" w:tplc="C54A1CC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7214A"/>
    <w:multiLevelType w:val="multilevel"/>
    <w:tmpl w:val="09CAE1B8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D6B07"/>
    <w:multiLevelType w:val="hybridMultilevel"/>
    <w:tmpl w:val="556A5A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2318"/>
    <w:multiLevelType w:val="hybridMultilevel"/>
    <w:tmpl w:val="FADC6B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C42A3"/>
    <w:multiLevelType w:val="hybridMultilevel"/>
    <w:tmpl w:val="37CE3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F7834"/>
    <w:multiLevelType w:val="hybridMultilevel"/>
    <w:tmpl w:val="0A0E3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8"/>
    <w:rsid w:val="00017E83"/>
    <w:rsid w:val="00050B6F"/>
    <w:rsid w:val="00050FFE"/>
    <w:rsid w:val="000600B3"/>
    <w:rsid w:val="00064EE8"/>
    <w:rsid w:val="00065914"/>
    <w:rsid w:val="00081B60"/>
    <w:rsid w:val="000A618B"/>
    <w:rsid w:val="000B241D"/>
    <w:rsid w:val="000B6526"/>
    <w:rsid w:val="000E1070"/>
    <w:rsid w:val="000F7E45"/>
    <w:rsid w:val="00125692"/>
    <w:rsid w:val="001340D4"/>
    <w:rsid w:val="00165233"/>
    <w:rsid w:val="00174AE3"/>
    <w:rsid w:val="00175066"/>
    <w:rsid w:val="001760EC"/>
    <w:rsid w:val="001807A3"/>
    <w:rsid w:val="001826B8"/>
    <w:rsid w:val="001958D1"/>
    <w:rsid w:val="001A7378"/>
    <w:rsid w:val="00217D3F"/>
    <w:rsid w:val="00221031"/>
    <w:rsid w:val="002462FC"/>
    <w:rsid w:val="00250118"/>
    <w:rsid w:val="0026512F"/>
    <w:rsid w:val="00295435"/>
    <w:rsid w:val="002B094E"/>
    <w:rsid w:val="002B2B85"/>
    <w:rsid w:val="002C1F24"/>
    <w:rsid w:val="002F19AB"/>
    <w:rsid w:val="002F73B4"/>
    <w:rsid w:val="00317EFD"/>
    <w:rsid w:val="00330170"/>
    <w:rsid w:val="0033790B"/>
    <w:rsid w:val="00361AF9"/>
    <w:rsid w:val="003655AD"/>
    <w:rsid w:val="00371906"/>
    <w:rsid w:val="003728B5"/>
    <w:rsid w:val="003965CE"/>
    <w:rsid w:val="003A4439"/>
    <w:rsid w:val="003B068A"/>
    <w:rsid w:val="003B5D73"/>
    <w:rsid w:val="003B63B7"/>
    <w:rsid w:val="003B7780"/>
    <w:rsid w:val="00404CA0"/>
    <w:rsid w:val="00410AC4"/>
    <w:rsid w:val="0042785A"/>
    <w:rsid w:val="0044225E"/>
    <w:rsid w:val="00453814"/>
    <w:rsid w:val="00457BE4"/>
    <w:rsid w:val="0046781B"/>
    <w:rsid w:val="00470971"/>
    <w:rsid w:val="00477D54"/>
    <w:rsid w:val="00482083"/>
    <w:rsid w:val="004849EF"/>
    <w:rsid w:val="00497001"/>
    <w:rsid w:val="0049774D"/>
    <w:rsid w:val="004B219C"/>
    <w:rsid w:val="004C1918"/>
    <w:rsid w:val="004C34D3"/>
    <w:rsid w:val="004F0231"/>
    <w:rsid w:val="00500804"/>
    <w:rsid w:val="005039B8"/>
    <w:rsid w:val="00513E66"/>
    <w:rsid w:val="005143F5"/>
    <w:rsid w:val="00517979"/>
    <w:rsid w:val="005210DB"/>
    <w:rsid w:val="005212F2"/>
    <w:rsid w:val="00537711"/>
    <w:rsid w:val="0055408D"/>
    <w:rsid w:val="005722BA"/>
    <w:rsid w:val="00580602"/>
    <w:rsid w:val="005919FC"/>
    <w:rsid w:val="005A1D0E"/>
    <w:rsid w:val="005A5869"/>
    <w:rsid w:val="005A6F44"/>
    <w:rsid w:val="005B0A33"/>
    <w:rsid w:val="005C1E3A"/>
    <w:rsid w:val="005C44D7"/>
    <w:rsid w:val="005E0298"/>
    <w:rsid w:val="005E3E6D"/>
    <w:rsid w:val="005E40B2"/>
    <w:rsid w:val="005F4B00"/>
    <w:rsid w:val="0060065D"/>
    <w:rsid w:val="00611572"/>
    <w:rsid w:val="00612D8C"/>
    <w:rsid w:val="00625024"/>
    <w:rsid w:val="0063324D"/>
    <w:rsid w:val="006412E0"/>
    <w:rsid w:val="00643421"/>
    <w:rsid w:val="00650DC6"/>
    <w:rsid w:val="00653D51"/>
    <w:rsid w:val="00657563"/>
    <w:rsid w:val="00664575"/>
    <w:rsid w:val="0067585F"/>
    <w:rsid w:val="0068620B"/>
    <w:rsid w:val="006B4823"/>
    <w:rsid w:val="006B5860"/>
    <w:rsid w:val="006C0684"/>
    <w:rsid w:val="006D2E81"/>
    <w:rsid w:val="006D35FA"/>
    <w:rsid w:val="006D7EBA"/>
    <w:rsid w:val="006F00A1"/>
    <w:rsid w:val="006F0B5C"/>
    <w:rsid w:val="006F2C36"/>
    <w:rsid w:val="00730D13"/>
    <w:rsid w:val="00743AE5"/>
    <w:rsid w:val="00752D1C"/>
    <w:rsid w:val="0075402A"/>
    <w:rsid w:val="00762B37"/>
    <w:rsid w:val="0076786E"/>
    <w:rsid w:val="007B08D0"/>
    <w:rsid w:val="007B0DB0"/>
    <w:rsid w:val="007B224E"/>
    <w:rsid w:val="007D2987"/>
    <w:rsid w:val="007E0084"/>
    <w:rsid w:val="007E1732"/>
    <w:rsid w:val="007F0B68"/>
    <w:rsid w:val="007F5383"/>
    <w:rsid w:val="00805A2D"/>
    <w:rsid w:val="00814A6A"/>
    <w:rsid w:val="00814C83"/>
    <w:rsid w:val="00826D4C"/>
    <w:rsid w:val="00847EA1"/>
    <w:rsid w:val="00850DB6"/>
    <w:rsid w:val="008635D1"/>
    <w:rsid w:val="00865388"/>
    <w:rsid w:val="0086776C"/>
    <w:rsid w:val="008866D5"/>
    <w:rsid w:val="00887960"/>
    <w:rsid w:val="00891614"/>
    <w:rsid w:val="00892182"/>
    <w:rsid w:val="00895B18"/>
    <w:rsid w:val="008A24BA"/>
    <w:rsid w:val="008B05D6"/>
    <w:rsid w:val="008B09AC"/>
    <w:rsid w:val="008B5296"/>
    <w:rsid w:val="008D0A68"/>
    <w:rsid w:val="008D1A34"/>
    <w:rsid w:val="00913275"/>
    <w:rsid w:val="0091620F"/>
    <w:rsid w:val="00920726"/>
    <w:rsid w:val="00925094"/>
    <w:rsid w:val="009326C3"/>
    <w:rsid w:val="00940212"/>
    <w:rsid w:val="00963719"/>
    <w:rsid w:val="0096494C"/>
    <w:rsid w:val="0097449D"/>
    <w:rsid w:val="009759D3"/>
    <w:rsid w:val="0098366F"/>
    <w:rsid w:val="009867F7"/>
    <w:rsid w:val="00986AA0"/>
    <w:rsid w:val="009A25CC"/>
    <w:rsid w:val="009A2699"/>
    <w:rsid w:val="009A711E"/>
    <w:rsid w:val="009B2CD4"/>
    <w:rsid w:val="009D183B"/>
    <w:rsid w:val="009E1E9B"/>
    <w:rsid w:val="009E437D"/>
    <w:rsid w:val="009F3F20"/>
    <w:rsid w:val="00A072E8"/>
    <w:rsid w:val="00A44483"/>
    <w:rsid w:val="00A57C9B"/>
    <w:rsid w:val="00A65C8D"/>
    <w:rsid w:val="00A71F0A"/>
    <w:rsid w:val="00A76887"/>
    <w:rsid w:val="00A92F2E"/>
    <w:rsid w:val="00A92F6E"/>
    <w:rsid w:val="00AA1C83"/>
    <w:rsid w:val="00AC1380"/>
    <w:rsid w:val="00AC7B81"/>
    <w:rsid w:val="00AD1781"/>
    <w:rsid w:val="00AE3D88"/>
    <w:rsid w:val="00B33F5A"/>
    <w:rsid w:val="00B5436C"/>
    <w:rsid w:val="00B7619C"/>
    <w:rsid w:val="00B9091F"/>
    <w:rsid w:val="00BB1ECB"/>
    <w:rsid w:val="00BB1F8C"/>
    <w:rsid w:val="00BB5EC2"/>
    <w:rsid w:val="00BF5A89"/>
    <w:rsid w:val="00C076C6"/>
    <w:rsid w:val="00C14104"/>
    <w:rsid w:val="00C30341"/>
    <w:rsid w:val="00C40252"/>
    <w:rsid w:val="00C43A9C"/>
    <w:rsid w:val="00C50917"/>
    <w:rsid w:val="00C62A06"/>
    <w:rsid w:val="00C705FF"/>
    <w:rsid w:val="00C71AA6"/>
    <w:rsid w:val="00C720F5"/>
    <w:rsid w:val="00C74C77"/>
    <w:rsid w:val="00C804C5"/>
    <w:rsid w:val="00C81524"/>
    <w:rsid w:val="00C81D5D"/>
    <w:rsid w:val="00C94700"/>
    <w:rsid w:val="00C95370"/>
    <w:rsid w:val="00CA0744"/>
    <w:rsid w:val="00CC2830"/>
    <w:rsid w:val="00CD61E2"/>
    <w:rsid w:val="00CE2406"/>
    <w:rsid w:val="00CE48EB"/>
    <w:rsid w:val="00CF5F6E"/>
    <w:rsid w:val="00D04E57"/>
    <w:rsid w:val="00D059C3"/>
    <w:rsid w:val="00D07348"/>
    <w:rsid w:val="00D14CDF"/>
    <w:rsid w:val="00D17408"/>
    <w:rsid w:val="00D359CB"/>
    <w:rsid w:val="00D5413E"/>
    <w:rsid w:val="00D5783F"/>
    <w:rsid w:val="00D6047E"/>
    <w:rsid w:val="00D709B5"/>
    <w:rsid w:val="00D70F7E"/>
    <w:rsid w:val="00D8097F"/>
    <w:rsid w:val="00D85035"/>
    <w:rsid w:val="00D91637"/>
    <w:rsid w:val="00D93016"/>
    <w:rsid w:val="00D94283"/>
    <w:rsid w:val="00D94624"/>
    <w:rsid w:val="00D94776"/>
    <w:rsid w:val="00D956E2"/>
    <w:rsid w:val="00D95B7D"/>
    <w:rsid w:val="00DB1B50"/>
    <w:rsid w:val="00DC27D8"/>
    <w:rsid w:val="00DC682E"/>
    <w:rsid w:val="00DD7015"/>
    <w:rsid w:val="00DD7EDA"/>
    <w:rsid w:val="00DF57A4"/>
    <w:rsid w:val="00DF70F9"/>
    <w:rsid w:val="00E129B8"/>
    <w:rsid w:val="00E261F2"/>
    <w:rsid w:val="00E97642"/>
    <w:rsid w:val="00EA14EC"/>
    <w:rsid w:val="00EB0E75"/>
    <w:rsid w:val="00EB15AF"/>
    <w:rsid w:val="00EB3831"/>
    <w:rsid w:val="00EE4BF6"/>
    <w:rsid w:val="00EF7B79"/>
    <w:rsid w:val="00F11D66"/>
    <w:rsid w:val="00F20475"/>
    <w:rsid w:val="00F2472A"/>
    <w:rsid w:val="00F3686D"/>
    <w:rsid w:val="00F40858"/>
    <w:rsid w:val="00F515F6"/>
    <w:rsid w:val="00F7394B"/>
    <w:rsid w:val="00F858AF"/>
    <w:rsid w:val="00FE70D2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4776"/>
    <w:rPr>
      <w:noProof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D059C3"/>
    <w:pPr>
      <w:keepNext/>
      <w:ind w:left="3540" w:firstLine="708"/>
      <w:outlineLvl w:val="0"/>
    </w:pPr>
    <w:rPr>
      <w:b/>
      <w:noProof w:val="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6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643421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64342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059C3"/>
    <w:rPr>
      <w:noProof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59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059C3"/>
    <w:rPr>
      <w:rFonts w:ascii="Tahoma" w:hAnsi="Tahoma" w:cs="Tahoma"/>
      <w:noProof/>
      <w:sz w:val="16"/>
      <w:szCs w:val="16"/>
      <w:lang w:eastAsia="en-US"/>
    </w:rPr>
  </w:style>
  <w:style w:type="character" w:customStyle="1" w:styleId="Naslov1Znak">
    <w:name w:val="Naslov 1 Znak"/>
    <w:link w:val="Naslov1"/>
    <w:rsid w:val="00D059C3"/>
    <w:rPr>
      <w:b/>
    </w:rPr>
  </w:style>
  <w:style w:type="character" w:styleId="Hiperpovezava">
    <w:name w:val="Hyperlink"/>
    <w:rsid w:val="00D059C3"/>
    <w:rPr>
      <w:color w:val="0000FF"/>
      <w:u w:val="single"/>
    </w:rPr>
  </w:style>
  <w:style w:type="paragraph" w:customStyle="1" w:styleId="Brezrazmikov1">
    <w:name w:val="Brez razmikov1"/>
    <w:uiPriority w:val="1"/>
    <w:qFormat/>
    <w:rsid w:val="00D059C3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81B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1B6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1B60"/>
    <w:rPr>
      <w:noProof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1B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1B60"/>
    <w:rPr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4776"/>
    <w:rPr>
      <w:noProof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D059C3"/>
    <w:pPr>
      <w:keepNext/>
      <w:ind w:left="3540" w:firstLine="708"/>
      <w:outlineLvl w:val="0"/>
    </w:pPr>
    <w:rPr>
      <w:b/>
      <w:noProof w:val="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6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643421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64342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059C3"/>
    <w:rPr>
      <w:noProof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59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059C3"/>
    <w:rPr>
      <w:rFonts w:ascii="Tahoma" w:hAnsi="Tahoma" w:cs="Tahoma"/>
      <w:noProof/>
      <w:sz w:val="16"/>
      <w:szCs w:val="16"/>
      <w:lang w:eastAsia="en-US"/>
    </w:rPr>
  </w:style>
  <w:style w:type="character" w:customStyle="1" w:styleId="Naslov1Znak">
    <w:name w:val="Naslov 1 Znak"/>
    <w:link w:val="Naslov1"/>
    <w:rsid w:val="00D059C3"/>
    <w:rPr>
      <w:b/>
    </w:rPr>
  </w:style>
  <w:style w:type="character" w:styleId="Hiperpovezava">
    <w:name w:val="Hyperlink"/>
    <w:rsid w:val="00D059C3"/>
    <w:rPr>
      <w:color w:val="0000FF"/>
      <w:u w:val="single"/>
    </w:rPr>
  </w:style>
  <w:style w:type="paragraph" w:customStyle="1" w:styleId="Brezrazmikov1">
    <w:name w:val="Brez razmikov1"/>
    <w:uiPriority w:val="1"/>
    <w:qFormat/>
    <w:rsid w:val="00D059C3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81B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1B6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1B60"/>
    <w:rPr>
      <w:noProof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1B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1B60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arolt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olt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6C73-BBBD-4C40-B6A6-B9A48498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&lt;&lt;dopolni1: znak AFS&gt;&gt;</vt:lpstr>
      <vt:lpstr>&lt;&lt;dopolni1: znak AFS&gt;&gt;</vt:lpstr>
    </vt:vector>
  </TitlesOfParts>
  <Company>Adrilog d.o.o.</Company>
  <LinksUpToDate>false</LinksUpToDate>
  <CharactersWithSpaces>5353</CharactersWithSpaces>
  <SharedDoc>false</SharedDoc>
  <HLinks>
    <vt:vector size="18" baseType="variant"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mailto:info@marolt.si</vt:lpwstr>
      </vt:variant>
      <vt:variant>
        <vt:lpwstr/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mailto:info@marolt.si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http://www.marolt.si/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&lt;&lt;dopolni1: znak AFS&gt;&gt;</dc:title>
  <dc:creator>Teri Sedej</dc:creator>
  <cp:lastModifiedBy>Tamara Kreft</cp:lastModifiedBy>
  <cp:revision>3</cp:revision>
  <dcterms:created xsi:type="dcterms:W3CDTF">2018-09-15T09:28:00Z</dcterms:created>
  <dcterms:modified xsi:type="dcterms:W3CDTF">2018-09-15T09:29:00Z</dcterms:modified>
</cp:coreProperties>
</file>